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AA9D516" w14:textId="23E2A394" w:rsidR="0045799A" w:rsidRPr="003E717A" w:rsidRDefault="00D00F97" w:rsidP="009042A1">
      <w:pPr>
        <w:spacing w:line="276" w:lineRule="auto"/>
        <w:rPr>
          <w:rFonts w:ascii="Goudy Old Style" w:hAnsi="Goudy Old Style" w:cs="Times New Roman (Body CS)"/>
          <w:bCs/>
          <w:spacing w:val="20"/>
          <w:sz w:val="46"/>
          <w:szCs w:val="46"/>
        </w:rPr>
      </w:pPr>
      <w:r w:rsidRPr="003E717A">
        <w:rPr>
          <w:rFonts w:ascii="Goudy Old Style" w:hAnsi="Goudy Old Style" w:cs="Times New Roman (Body CS)"/>
          <w:bCs/>
          <w:spacing w:val="20"/>
          <w:sz w:val="46"/>
          <w:szCs w:val="46"/>
        </w:rPr>
        <w:t>HAND WASHING POLICY</w:t>
      </w:r>
    </w:p>
    <w:p w14:paraId="2FC78312" w14:textId="695A17A8" w:rsidR="00113753" w:rsidRPr="003E717A" w:rsidRDefault="00113753" w:rsidP="00113753">
      <w:pPr>
        <w:spacing w:line="360" w:lineRule="auto"/>
        <w:rPr>
          <w:rFonts w:ascii="Goudy Old Style" w:hAnsi="Goudy Old Style" w:cs="Arial"/>
          <w:szCs w:val="18"/>
          <w:lang w:eastAsia="en-AU"/>
        </w:rPr>
      </w:pPr>
      <w:r w:rsidRPr="003E717A">
        <w:rPr>
          <w:rFonts w:ascii="Goudy Old Style" w:hAnsi="Goudy Old Style" w:cs="Arial"/>
          <w:szCs w:val="18"/>
          <w:lang w:eastAsia="en-AU"/>
        </w:rPr>
        <w:t xml:space="preserve">Having and encouraging </w:t>
      </w:r>
      <w:r w:rsidR="00345569" w:rsidRPr="003E717A">
        <w:rPr>
          <w:rFonts w:ascii="Goudy Old Style" w:hAnsi="Goudy Old Style" w:cs="Arial"/>
          <w:szCs w:val="18"/>
          <w:lang w:eastAsia="en-AU"/>
        </w:rPr>
        <w:t xml:space="preserve">effective </w:t>
      </w:r>
      <w:r w:rsidRPr="003E717A">
        <w:rPr>
          <w:rFonts w:ascii="Goudy Old Style" w:hAnsi="Goudy Old Style" w:cs="Arial"/>
          <w:szCs w:val="18"/>
          <w:lang w:eastAsia="en-AU"/>
        </w:rPr>
        <w:t xml:space="preserve">hygiene practices in </w:t>
      </w:r>
      <w:r w:rsidR="004D121A" w:rsidRPr="003E717A">
        <w:rPr>
          <w:rFonts w:ascii="Goudy Old Style" w:hAnsi="Goudy Old Style" w:cs="Arial"/>
          <w:szCs w:val="18"/>
          <w:lang w:eastAsia="en-AU"/>
        </w:rPr>
        <w:t xml:space="preserve">Out of School Hours Care Services </w:t>
      </w:r>
      <w:r w:rsidRPr="003E717A">
        <w:rPr>
          <w:rFonts w:ascii="Goudy Old Style" w:hAnsi="Goudy Old Style" w:cs="Arial"/>
          <w:szCs w:val="18"/>
          <w:lang w:eastAsia="en-AU"/>
        </w:rPr>
        <w:t>is essential for reducing the risk of infection. Helping children to develop appropriate personal hygiene habits</w:t>
      </w:r>
      <w:r w:rsidR="00345569" w:rsidRPr="003E717A">
        <w:rPr>
          <w:rFonts w:ascii="Goudy Old Style" w:hAnsi="Goudy Old Style" w:cs="Arial"/>
          <w:szCs w:val="18"/>
          <w:lang w:eastAsia="en-AU"/>
        </w:rPr>
        <w:t>, such as hand hygiene,</w:t>
      </w:r>
      <w:r w:rsidRPr="003E717A">
        <w:rPr>
          <w:rFonts w:ascii="Goudy Old Style" w:hAnsi="Goudy Old Style" w:cs="Arial"/>
          <w:szCs w:val="18"/>
          <w:lang w:eastAsia="en-AU"/>
        </w:rPr>
        <w:t xml:space="preserve"> will become embedded as they grow and develop. It is important to work with families to ensure children follow simple hygiene rules by incorporating good hygien</w:t>
      </w:r>
      <w:r w:rsidR="008C0327" w:rsidRPr="003E717A">
        <w:rPr>
          <w:rFonts w:ascii="Goudy Old Style" w:hAnsi="Goudy Old Style" w:cs="Arial"/>
          <w:szCs w:val="18"/>
          <w:lang w:eastAsia="en-AU"/>
        </w:rPr>
        <w:t>e</w:t>
      </w:r>
      <w:r w:rsidRPr="003E717A">
        <w:rPr>
          <w:rFonts w:ascii="Goudy Old Style" w:hAnsi="Goudy Old Style" w:cs="Arial"/>
          <w:szCs w:val="18"/>
          <w:lang w:eastAsia="en-AU"/>
        </w:rPr>
        <w:t xml:space="preserve"> strategies in both the </w:t>
      </w:r>
      <w:r w:rsidR="00345569" w:rsidRPr="003E717A">
        <w:rPr>
          <w:rFonts w:ascii="Goudy Old Style" w:hAnsi="Goudy Old Style" w:cs="Arial"/>
          <w:szCs w:val="18"/>
          <w:lang w:eastAsia="en-AU"/>
        </w:rPr>
        <w:t xml:space="preserve">OSHC </w:t>
      </w:r>
      <w:r w:rsidRPr="003E717A">
        <w:rPr>
          <w:rFonts w:ascii="Goudy Old Style" w:hAnsi="Goudy Old Style" w:cs="Arial"/>
          <w:szCs w:val="18"/>
          <w:lang w:eastAsia="en-AU"/>
        </w:rPr>
        <w:t xml:space="preserve">Service and home environment. </w:t>
      </w:r>
    </w:p>
    <w:p w14:paraId="20ACCA85" w14:textId="4659FE9A" w:rsidR="0036669C" w:rsidRPr="003E717A" w:rsidRDefault="0036669C" w:rsidP="0036669C">
      <w:pPr>
        <w:spacing w:after="0" w:line="360" w:lineRule="auto"/>
        <w:rPr>
          <w:rFonts w:ascii="Goudy Old Style" w:hAnsi="Goudy Old Style" w:cs="Arial"/>
          <w:szCs w:val="18"/>
          <w:lang w:val="en-US" w:eastAsia="en-AU"/>
        </w:rPr>
      </w:pPr>
    </w:p>
    <w:p w14:paraId="0611F81B" w14:textId="1FE20CB6" w:rsidR="0045799A" w:rsidRPr="003E717A" w:rsidRDefault="00344B89" w:rsidP="0036669C">
      <w:pPr>
        <w:spacing w:after="0" w:line="360" w:lineRule="auto"/>
        <w:rPr>
          <w:rFonts w:ascii="Goudy Old Style" w:hAnsi="Goudy Old Style" w:cs="Arial"/>
          <w:szCs w:val="18"/>
          <w:lang w:eastAsia="en-AU"/>
        </w:rPr>
      </w:pPr>
      <w:r w:rsidRPr="003E717A">
        <w:rPr>
          <w:rFonts w:ascii="Goudy Old Style" w:hAnsi="Goudy Old Style" w:cs="Arial"/>
          <w:sz w:val="24"/>
          <w:szCs w:val="24"/>
          <w:lang w:val="en-US"/>
        </w:rPr>
        <w:t>NATIONAL QUALITY STANDARDS (NQS)</w:t>
      </w:r>
    </w:p>
    <w:tbl>
      <w:tblPr>
        <w:tblStyle w:val="TableGrid"/>
        <w:tblW w:w="9180" w:type="dxa"/>
        <w:tblLook w:val="04A0" w:firstRow="1" w:lastRow="0" w:firstColumn="1" w:lastColumn="0" w:noHBand="0" w:noVBand="1"/>
      </w:tblPr>
      <w:tblGrid>
        <w:gridCol w:w="675"/>
        <w:gridCol w:w="2014"/>
        <w:gridCol w:w="6491"/>
      </w:tblGrid>
      <w:tr w:rsidR="0036669C" w:rsidRPr="003E717A" w14:paraId="07560DF8" w14:textId="77777777" w:rsidTr="0036669C">
        <w:trPr>
          <w:trHeight w:val="528"/>
        </w:trPr>
        <w:tc>
          <w:tcPr>
            <w:tcW w:w="9180" w:type="dxa"/>
            <w:gridSpan w:val="3"/>
            <w:shd w:val="clear" w:color="auto" w:fill="D9D9D9" w:themeFill="background1" w:themeFillShade="D9"/>
            <w:vAlign w:val="center"/>
          </w:tcPr>
          <w:p w14:paraId="62483640" w14:textId="090F7239" w:rsidR="0036669C" w:rsidRPr="003E717A" w:rsidRDefault="0036669C" w:rsidP="0036669C">
            <w:pPr>
              <w:ind w:hanging="27"/>
              <w:rPr>
                <w:rFonts w:ascii="Goudy Old Style" w:hAnsi="Goudy Old Style"/>
                <w:color w:val="000000" w:themeColor="text1"/>
                <w:sz w:val="24"/>
              </w:rPr>
            </w:pPr>
            <w:r w:rsidRPr="003E717A">
              <w:rPr>
                <w:rFonts w:ascii="Goudy Old Style" w:hAnsi="Goudy Old Style"/>
                <w:color w:val="000000" w:themeColor="text1"/>
                <w:sz w:val="24"/>
                <w:szCs w:val="24"/>
                <w:lang w:val="en-US"/>
              </w:rPr>
              <w:t xml:space="preserve"> </w:t>
            </w:r>
            <w:r w:rsidRPr="003E717A">
              <w:rPr>
                <w:rFonts w:ascii="Goudy Old Style" w:hAnsi="Goudy Old Style"/>
              </w:rPr>
              <w:t xml:space="preserve">QUALITY AREA 2:  </w:t>
            </w:r>
            <w:r w:rsidRPr="003E717A">
              <w:rPr>
                <w:rFonts w:ascii="Goudy Old Style" w:hAnsi="Goudy Old Style"/>
                <w:color w:val="000000" w:themeColor="text1"/>
                <w:sz w:val="24"/>
                <w:szCs w:val="24"/>
                <w:lang w:val="en-US"/>
              </w:rPr>
              <w:t>CHILDREN’S HEALTH AND SAFETY</w:t>
            </w:r>
          </w:p>
        </w:tc>
      </w:tr>
      <w:tr w:rsidR="00D00F97" w:rsidRPr="003E717A" w14:paraId="709C42F0" w14:textId="77777777" w:rsidTr="0085643F">
        <w:trPr>
          <w:trHeight w:val="591"/>
        </w:trPr>
        <w:tc>
          <w:tcPr>
            <w:tcW w:w="675" w:type="dxa"/>
            <w:vAlign w:val="center"/>
          </w:tcPr>
          <w:p w14:paraId="0B6298F9" w14:textId="4EC1411F" w:rsidR="00D00F97" w:rsidRPr="003E717A" w:rsidRDefault="00D00F97" w:rsidP="00D00F97">
            <w:pPr>
              <w:jc w:val="center"/>
              <w:rPr>
                <w:rFonts w:ascii="Goudy Old Style" w:hAnsi="Goudy Old Style"/>
              </w:rPr>
            </w:pPr>
            <w:r w:rsidRPr="003E717A">
              <w:rPr>
                <w:rFonts w:ascii="Goudy Old Style" w:hAnsi="Goudy Old Style"/>
              </w:rPr>
              <w:t>2.1</w:t>
            </w:r>
          </w:p>
        </w:tc>
        <w:tc>
          <w:tcPr>
            <w:tcW w:w="2014" w:type="dxa"/>
            <w:vAlign w:val="center"/>
          </w:tcPr>
          <w:p w14:paraId="770D3442" w14:textId="77777777" w:rsidR="00D00F97" w:rsidRPr="003E717A" w:rsidRDefault="00D00F97" w:rsidP="00D00F97">
            <w:pPr>
              <w:rPr>
                <w:rFonts w:ascii="Goudy Old Style" w:hAnsi="Goudy Old Style"/>
              </w:rPr>
            </w:pPr>
            <w:r w:rsidRPr="003E717A">
              <w:rPr>
                <w:rFonts w:ascii="Goudy Old Style" w:hAnsi="Goudy Old Style"/>
              </w:rPr>
              <w:t xml:space="preserve">Health </w:t>
            </w:r>
          </w:p>
        </w:tc>
        <w:tc>
          <w:tcPr>
            <w:tcW w:w="6491" w:type="dxa"/>
            <w:vAlign w:val="center"/>
          </w:tcPr>
          <w:p w14:paraId="0921CC03" w14:textId="6604A5C1" w:rsidR="00D00F97" w:rsidRPr="003E717A" w:rsidRDefault="00D00F97" w:rsidP="00D00F97">
            <w:pPr>
              <w:rPr>
                <w:rFonts w:ascii="Goudy Old Style" w:hAnsi="Goudy Old Style"/>
              </w:rPr>
            </w:pPr>
            <w:r w:rsidRPr="003E717A">
              <w:rPr>
                <w:rFonts w:ascii="Goudy Old Style" w:hAnsi="Goudy Old Style"/>
              </w:rPr>
              <w:t>Each child’s health and physical activity is supported and promoted</w:t>
            </w:r>
            <w:r w:rsidR="00113753" w:rsidRPr="003E717A">
              <w:rPr>
                <w:rFonts w:ascii="Goudy Old Style" w:hAnsi="Goudy Old Style"/>
              </w:rPr>
              <w:t>.</w:t>
            </w:r>
          </w:p>
        </w:tc>
      </w:tr>
      <w:tr w:rsidR="00D00F97" w:rsidRPr="003E717A" w14:paraId="451FFB31" w14:textId="77777777" w:rsidTr="0085643F">
        <w:trPr>
          <w:trHeight w:val="704"/>
        </w:trPr>
        <w:tc>
          <w:tcPr>
            <w:tcW w:w="675" w:type="dxa"/>
            <w:shd w:val="clear" w:color="auto" w:fill="F2F2F2" w:themeFill="background1" w:themeFillShade="F2"/>
            <w:vAlign w:val="center"/>
          </w:tcPr>
          <w:p w14:paraId="68032BB0" w14:textId="5DDEE169" w:rsidR="00D00F97" w:rsidRPr="003E717A" w:rsidRDefault="00D00F97" w:rsidP="00D00F97">
            <w:pPr>
              <w:jc w:val="center"/>
              <w:rPr>
                <w:rFonts w:ascii="Goudy Old Style" w:hAnsi="Goudy Old Style"/>
              </w:rPr>
            </w:pPr>
            <w:r w:rsidRPr="003E717A">
              <w:rPr>
                <w:rFonts w:ascii="Goudy Old Style" w:hAnsi="Goudy Old Style"/>
              </w:rPr>
              <w:t>2.1.2</w:t>
            </w:r>
          </w:p>
        </w:tc>
        <w:tc>
          <w:tcPr>
            <w:tcW w:w="2014" w:type="dxa"/>
            <w:shd w:val="clear" w:color="auto" w:fill="F2F2F2" w:themeFill="background1" w:themeFillShade="F2"/>
            <w:vAlign w:val="center"/>
          </w:tcPr>
          <w:p w14:paraId="5CAFE9DC" w14:textId="4A7A6138" w:rsidR="00D00F97" w:rsidRPr="003E717A" w:rsidRDefault="00D00F97" w:rsidP="00D00F97">
            <w:pPr>
              <w:rPr>
                <w:rFonts w:ascii="Goudy Old Style" w:hAnsi="Goudy Old Style"/>
              </w:rPr>
            </w:pPr>
            <w:r w:rsidRPr="003E717A">
              <w:rPr>
                <w:rFonts w:ascii="Goudy Old Style" w:hAnsi="Goudy Old Style"/>
              </w:rPr>
              <w:t xml:space="preserve">Health practices and procedures </w:t>
            </w:r>
          </w:p>
        </w:tc>
        <w:tc>
          <w:tcPr>
            <w:tcW w:w="6491" w:type="dxa"/>
            <w:shd w:val="clear" w:color="auto" w:fill="F2F2F2" w:themeFill="background1" w:themeFillShade="F2"/>
            <w:vAlign w:val="center"/>
          </w:tcPr>
          <w:p w14:paraId="63AB7E7A" w14:textId="53F086A5" w:rsidR="00D00F97" w:rsidRPr="003E717A" w:rsidRDefault="00D00F97" w:rsidP="00D00F97">
            <w:pPr>
              <w:rPr>
                <w:rFonts w:ascii="Goudy Old Style" w:hAnsi="Goudy Old Style"/>
              </w:rPr>
            </w:pPr>
            <w:r w:rsidRPr="003E717A">
              <w:rPr>
                <w:rFonts w:ascii="Goudy Old Style" w:hAnsi="Goudy Old Style"/>
              </w:rPr>
              <w:t>Effective illness and injury management and hygiene practices are promoted and implemented.</w:t>
            </w:r>
          </w:p>
        </w:tc>
      </w:tr>
      <w:tr w:rsidR="00D00F97" w:rsidRPr="003E717A" w14:paraId="03E4297B" w14:textId="77777777" w:rsidTr="0085643F">
        <w:trPr>
          <w:trHeight w:val="583"/>
        </w:trPr>
        <w:tc>
          <w:tcPr>
            <w:tcW w:w="675" w:type="dxa"/>
            <w:shd w:val="clear" w:color="auto" w:fill="auto"/>
            <w:vAlign w:val="center"/>
          </w:tcPr>
          <w:p w14:paraId="6B01E6C4" w14:textId="4D6A57F5" w:rsidR="00D00F97" w:rsidRPr="003E717A" w:rsidRDefault="00D00F97" w:rsidP="00D00F97">
            <w:pPr>
              <w:jc w:val="center"/>
              <w:rPr>
                <w:rFonts w:ascii="Goudy Old Style" w:hAnsi="Goudy Old Style"/>
              </w:rPr>
            </w:pPr>
            <w:r w:rsidRPr="003E717A">
              <w:rPr>
                <w:rFonts w:ascii="Goudy Old Style" w:hAnsi="Goudy Old Style"/>
              </w:rPr>
              <w:t>2.2</w:t>
            </w:r>
          </w:p>
        </w:tc>
        <w:tc>
          <w:tcPr>
            <w:tcW w:w="2014" w:type="dxa"/>
            <w:shd w:val="clear" w:color="auto" w:fill="auto"/>
            <w:vAlign w:val="center"/>
          </w:tcPr>
          <w:p w14:paraId="42FECB17" w14:textId="03BD410D" w:rsidR="00D00F97" w:rsidRPr="003E717A" w:rsidRDefault="00D00F97" w:rsidP="00D00F97">
            <w:pPr>
              <w:rPr>
                <w:rFonts w:ascii="Goudy Old Style" w:hAnsi="Goudy Old Style"/>
              </w:rPr>
            </w:pPr>
            <w:r w:rsidRPr="003E717A">
              <w:rPr>
                <w:rFonts w:ascii="Goudy Old Style" w:hAnsi="Goudy Old Style"/>
              </w:rPr>
              <w:t xml:space="preserve">Safety </w:t>
            </w:r>
          </w:p>
        </w:tc>
        <w:tc>
          <w:tcPr>
            <w:tcW w:w="6491" w:type="dxa"/>
            <w:shd w:val="clear" w:color="auto" w:fill="auto"/>
            <w:vAlign w:val="center"/>
          </w:tcPr>
          <w:p w14:paraId="43C1FBC2" w14:textId="5B57CEA1" w:rsidR="00D00F97" w:rsidRPr="003E717A" w:rsidRDefault="00D00F97" w:rsidP="00D00F97">
            <w:pPr>
              <w:rPr>
                <w:rFonts w:ascii="Goudy Old Style" w:hAnsi="Goudy Old Style"/>
              </w:rPr>
            </w:pPr>
            <w:r w:rsidRPr="003E717A">
              <w:rPr>
                <w:rFonts w:ascii="Goudy Old Style" w:hAnsi="Goudy Old Style"/>
              </w:rPr>
              <w:t>Each child is protected</w:t>
            </w:r>
            <w:r w:rsidR="00113753" w:rsidRPr="003E717A">
              <w:rPr>
                <w:rFonts w:ascii="Goudy Old Style" w:hAnsi="Goudy Old Style"/>
              </w:rPr>
              <w:t>.</w:t>
            </w:r>
            <w:r w:rsidRPr="003E717A">
              <w:rPr>
                <w:rFonts w:ascii="Goudy Old Style" w:hAnsi="Goudy Old Style"/>
              </w:rPr>
              <w:t xml:space="preserve"> </w:t>
            </w:r>
          </w:p>
        </w:tc>
      </w:tr>
      <w:tr w:rsidR="00D00F97" w:rsidRPr="003E717A" w14:paraId="1C271485" w14:textId="77777777" w:rsidTr="0085643F">
        <w:trPr>
          <w:trHeight w:val="583"/>
        </w:trPr>
        <w:tc>
          <w:tcPr>
            <w:tcW w:w="675" w:type="dxa"/>
            <w:shd w:val="clear" w:color="auto" w:fill="F2F2F2" w:themeFill="background1" w:themeFillShade="F2"/>
            <w:vAlign w:val="center"/>
          </w:tcPr>
          <w:p w14:paraId="23EB3392" w14:textId="44B98086" w:rsidR="00D00F97" w:rsidRPr="003E717A" w:rsidRDefault="00D00F97" w:rsidP="00D00F97">
            <w:pPr>
              <w:jc w:val="center"/>
              <w:rPr>
                <w:rFonts w:ascii="Goudy Old Style" w:hAnsi="Goudy Old Style"/>
              </w:rPr>
            </w:pPr>
            <w:r w:rsidRPr="003E717A">
              <w:rPr>
                <w:rFonts w:ascii="Goudy Old Style" w:hAnsi="Goudy Old Style"/>
              </w:rPr>
              <w:t>2.2.1</w:t>
            </w:r>
          </w:p>
        </w:tc>
        <w:tc>
          <w:tcPr>
            <w:tcW w:w="2014" w:type="dxa"/>
            <w:shd w:val="clear" w:color="auto" w:fill="F2F2F2" w:themeFill="background1" w:themeFillShade="F2"/>
            <w:vAlign w:val="center"/>
          </w:tcPr>
          <w:p w14:paraId="11262050" w14:textId="1B848034" w:rsidR="00D00F97" w:rsidRPr="003E717A" w:rsidRDefault="00D00F97" w:rsidP="00D00F97">
            <w:pPr>
              <w:rPr>
                <w:rFonts w:ascii="Goudy Old Style" w:hAnsi="Goudy Old Style"/>
              </w:rPr>
            </w:pPr>
            <w:r w:rsidRPr="003E717A">
              <w:rPr>
                <w:rFonts w:ascii="Goudy Old Style" w:hAnsi="Goudy Old Style"/>
              </w:rPr>
              <w:t xml:space="preserve">Supervision </w:t>
            </w:r>
          </w:p>
        </w:tc>
        <w:tc>
          <w:tcPr>
            <w:tcW w:w="6491" w:type="dxa"/>
            <w:shd w:val="clear" w:color="auto" w:fill="F2F2F2" w:themeFill="background1" w:themeFillShade="F2"/>
            <w:vAlign w:val="center"/>
          </w:tcPr>
          <w:p w14:paraId="7EB26058" w14:textId="529ED772" w:rsidR="00D00F97" w:rsidRPr="003E717A" w:rsidRDefault="00D00F97" w:rsidP="00D00F97">
            <w:pPr>
              <w:rPr>
                <w:rFonts w:ascii="Goudy Old Style" w:hAnsi="Goudy Old Style"/>
              </w:rPr>
            </w:pPr>
            <w:r w:rsidRPr="003E717A">
              <w:rPr>
                <w:rFonts w:ascii="Goudy Old Style" w:hAnsi="Goudy Old Style"/>
              </w:rPr>
              <w:t>At all times, reasonable precautions and adequate supervision ensure children are protected from harm and hazard</w:t>
            </w:r>
            <w:r w:rsidR="00113753" w:rsidRPr="003E717A">
              <w:rPr>
                <w:rFonts w:ascii="Goudy Old Style" w:hAnsi="Goudy Old Style"/>
              </w:rPr>
              <w:t>.</w:t>
            </w:r>
          </w:p>
        </w:tc>
      </w:tr>
    </w:tbl>
    <w:p w14:paraId="1B640172" w14:textId="4647074C" w:rsidR="0036669C" w:rsidRPr="003E717A" w:rsidRDefault="0036669C" w:rsidP="0036669C">
      <w:pPr>
        <w:spacing w:after="0" w:line="360" w:lineRule="auto"/>
        <w:rPr>
          <w:rFonts w:ascii="Goudy Old Style" w:hAnsi="Goudy Old Style" w:cs="Arial"/>
          <w:szCs w:val="18"/>
          <w:lang w:eastAsia="en-AU"/>
        </w:rPr>
      </w:pPr>
    </w:p>
    <w:tbl>
      <w:tblPr>
        <w:tblStyle w:val="TableGrid"/>
        <w:tblW w:w="9180" w:type="dxa"/>
        <w:tblLook w:val="04A0" w:firstRow="1" w:lastRow="0" w:firstColumn="1" w:lastColumn="0" w:noHBand="0" w:noVBand="1"/>
      </w:tblPr>
      <w:tblGrid>
        <w:gridCol w:w="1101"/>
        <w:gridCol w:w="8079"/>
      </w:tblGrid>
      <w:tr w:rsidR="00480728" w:rsidRPr="003E717A" w14:paraId="3150EB6E" w14:textId="77777777" w:rsidTr="004D189A">
        <w:trPr>
          <w:trHeight w:val="528"/>
        </w:trPr>
        <w:tc>
          <w:tcPr>
            <w:tcW w:w="9180" w:type="dxa"/>
            <w:gridSpan w:val="2"/>
            <w:shd w:val="clear" w:color="auto" w:fill="D9D9D9" w:themeFill="background1" w:themeFillShade="D9"/>
            <w:vAlign w:val="center"/>
          </w:tcPr>
          <w:p w14:paraId="5F934F2A" w14:textId="77777777" w:rsidR="00480728" w:rsidRPr="003E717A" w:rsidRDefault="00480728" w:rsidP="0086599B">
            <w:pPr>
              <w:ind w:hanging="27"/>
              <w:rPr>
                <w:rFonts w:ascii="Goudy Old Style" w:hAnsi="Goudy Old Style" w:cs="Calibri"/>
                <w:color w:val="000000" w:themeColor="text1"/>
                <w:sz w:val="24"/>
              </w:rPr>
            </w:pPr>
            <w:r w:rsidRPr="003E717A">
              <w:rPr>
                <w:rFonts w:ascii="Goudy Old Style" w:hAnsi="Goudy Old Style" w:cs="Calibri"/>
                <w:sz w:val="24"/>
                <w:szCs w:val="24"/>
                <w:lang w:val="en-US"/>
              </w:rPr>
              <w:t>EDUCATION AND CARE SERVICES NATIONAL REGULATIONS</w:t>
            </w:r>
          </w:p>
        </w:tc>
      </w:tr>
      <w:tr w:rsidR="00480728" w:rsidRPr="003E717A" w14:paraId="1118D068" w14:textId="77777777" w:rsidTr="0086599B">
        <w:trPr>
          <w:trHeight w:val="457"/>
        </w:trPr>
        <w:tc>
          <w:tcPr>
            <w:tcW w:w="1101" w:type="dxa"/>
            <w:shd w:val="clear" w:color="auto" w:fill="auto"/>
            <w:vAlign w:val="center"/>
          </w:tcPr>
          <w:p w14:paraId="0864A764" w14:textId="77777777" w:rsidR="00480728" w:rsidRPr="003E717A" w:rsidRDefault="00480728" w:rsidP="0086599B">
            <w:pPr>
              <w:jc w:val="center"/>
              <w:rPr>
                <w:rFonts w:ascii="Goudy Old Style" w:hAnsi="Goudy Old Style" w:cs="Calibri"/>
              </w:rPr>
            </w:pPr>
            <w:r w:rsidRPr="003E717A">
              <w:rPr>
                <w:rFonts w:ascii="Goudy Old Style" w:hAnsi="Goudy Old Style"/>
              </w:rPr>
              <w:t>77</w:t>
            </w:r>
          </w:p>
        </w:tc>
        <w:tc>
          <w:tcPr>
            <w:tcW w:w="8079" w:type="dxa"/>
            <w:shd w:val="clear" w:color="auto" w:fill="auto"/>
            <w:vAlign w:val="center"/>
          </w:tcPr>
          <w:p w14:paraId="1876654C" w14:textId="77777777" w:rsidR="00480728" w:rsidRPr="003E717A" w:rsidRDefault="00480728" w:rsidP="0086599B">
            <w:pPr>
              <w:rPr>
                <w:rFonts w:ascii="Goudy Old Style" w:hAnsi="Goudy Old Style" w:cs="Calibri"/>
                <w:color w:val="000000"/>
              </w:rPr>
            </w:pPr>
            <w:r w:rsidRPr="003E717A">
              <w:rPr>
                <w:rFonts w:ascii="Goudy Old Style" w:hAnsi="Goudy Old Style"/>
              </w:rPr>
              <w:t xml:space="preserve">Health, Hygiene and safe food practices </w:t>
            </w:r>
          </w:p>
        </w:tc>
      </w:tr>
      <w:tr w:rsidR="00480728" w:rsidRPr="003E717A" w14:paraId="68331A89" w14:textId="77777777" w:rsidTr="0086599B">
        <w:trPr>
          <w:trHeight w:val="457"/>
        </w:trPr>
        <w:tc>
          <w:tcPr>
            <w:tcW w:w="1101" w:type="dxa"/>
            <w:shd w:val="clear" w:color="auto" w:fill="F2F2F2" w:themeFill="background1" w:themeFillShade="F2"/>
            <w:vAlign w:val="center"/>
          </w:tcPr>
          <w:p w14:paraId="7FFFD74E" w14:textId="77777777" w:rsidR="00480728" w:rsidRPr="003E717A" w:rsidRDefault="00480728" w:rsidP="0086599B">
            <w:pPr>
              <w:jc w:val="center"/>
              <w:rPr>
                <w:rFonts w:ascii="Goudy Old Style" w:hAnsi="Goudy Old Style"/>
              </w:rPr>
            </w:pPr>
            <w:r w:rsidRPr="003E717A">
              <w:rPr>
                <w:rFonts w:ascii="Goudy Old Style" w:hAnsi="Goudy Old Style"/>
              </w:rPr>
              <w:t>88</w:t>
            </w:r>
          </w:p>
        </w:tc>
        <w:tc>
          <w:tcPr>
            <w:tcW w:w="8079" w:type="dxa"/>
            <w:shd w:val="clear" w:color="auto" w:fill="F2F2F2" w:themeFill="background1" w:themeFillShade="F2"/>
            <w:vAlign w:val="center"/>
          </w:tcPr>
          <w:p w14:paraId="14F3CE04" w14:textId="77777777" w:rsidR="00480728" w:rsidRPr="003E717A" w:rsidRDefault="00480728" w:rsidP="0086599B">
            <w:pPr>
              <w:rPr>
                <w:rFonts w:ascii="Goudy Old Style" w:hAnsi="Goudy Old Style"/>
              </w:rPr>
            </w:pPr>
            <w:r w:rsidRPr="003E717A">
              <w:rPr>
                <w:rFonts w:ascii="Goudy Old Style" w:hAnsi="Goudy Old Style" w:cs="Calibri"/>
                <w:color w:val="000000"/>
                <w:lang w:eastAsia="en-AU"/>
              </w:rPr>
              <w:t>Infectious diseases</w:t>
            </w:r>
          </w:p>
        </w:tc>
      </w:tr>
      <w:tr w:rsidR="00480728" w:rsidRPr="003E717A" w14:paraId="533DC38A" w14:textId="77777777" w:rsidTr="0086599B">
        <w:trPr>
          <w:trHeight w:val="457"/>
        </w:trPr>
        <w:tc>
          <w:tcPr>
            <w:tcW w:w="1101" w:type="dxa"/>
            <w:shd w:val="clear" w:color="auto" w:fill="FFFFFF" w:themeFill="background1"/>
            <w:vAlign w:val="center"/>
          </w:tcPr>
          <w:p w14:paraId="0B8DE49F" w14:textId="77777777" w:rsidR="00480728" w:rsidRPr="003E717A" w:rsidRDefault="00480728" w:rsidP="0086599B">
            <w:pPr>
              <w:jc w:val="center"/>
              <w:rPr>
                <w:rFonts w:ascii="Goudy Old Style" w:hAnsi="Goudy Old Style"/>
              </w:rPr>
            </w:pPr>
            <w:r w:rsidRPr="003E717A">
              <w:rPr>
                <w:rFonts w:ascii="Goudy Old Style" w:hAnsi="Goudy Old Style" w:cs="Calibri"/>
              </w:rPr>
              <w:t>93</w:t>
            </w:r>
          </w:p>
        </w:tc>
        <w:tc>
          <w:tcPr>
            <w:tcW w:w="8079" w:type="dxa"/>
            <w:shd w:val="clear" w:color="auto" w:fill="FFFFFF" w:themeFill="background1"/>
            <w:vAlign w:val="center"/>
          </w:tcPr>
          <w:p w14:paraId="5D885BFC" w14:textId="77777777" w:rsidR="00480728" w:rsidRPr="003E717A" w:rsidRDefault="00480728" w:rsidP="0086599B">
            <w:pPr>
              <w:rPr>
                <w:rFonts w:ascii="Goudy Old Style" w:hAnsi="Goudy Old Style"/>
              </w:rPr>
            </w:pPr>
            <w:r w:rsidRPr="003E717A">
              <w:rPr>
                <w:rFonts w:ascii="Goudy Old Style" w:hAnsi="Goudy Old Style" w:cs="Calibri"/>
                <w:color w:val="000000"/>
              </w:rPr>
              <w:t>Administration of medication</w:t>
            </w:r>
          </w:p>
        </w:tc>
      </w:tr>
      <w:tr w:rsidR="00480728" w:rsidRPr="00225121" w14:paraId="59C4C030" w14:textId="77777777" w:rsidTr="0086599B">
        <w:trPr>
          <w:trHeight w:val="457"/>
        </w:trPr>
        <w:tc>
          <w:tcPr>
            <w:tcW w:w="1101" w:type="dxa"/>
            <w:shd w:val="clear" w:color="auto" w:fill="F2F2F2" w:themeFill="background1" w:themeFillShade="F2"/>
            <w:vAlign w:val="center"/>
          </w:tcPr>
          <w:p w14:paraId="03835BAE" w14:textId="77777777" w:rsidR="00480728" w:rsidRPr="00225121" w:rsidRDefault="00480728" w:rsidP="0086599B">
            <w:pPr>
              <w:jc w:val="center"/>
              <w:rPr>
                <w:rFonts w:ascii="Goudy Old Style" w:hAnsi="Goudy Old Style" w:cs="Calibri"/>
              </w:rPr>
            </w:pPr>
            <w:r w:rsidRPr="00225121">
              <w:rPr>
                <w:rFonts w:ascii="Goudy Old Style" w:hAnsi="Goudy Old Style"/>
              </w:rPr>
              <w:t>106</w:t>
            </w:r>
          </w:p>
        </w:tc>
        <w:tc>
          <w:tcPr>
            <w:tcW w:w="8079" w:type="dxa"/>
            <w:shd w:val="clear" w:color="auto" w:fill="F2F2F2" w:themeFill="background1" w:themeFillShade="F2"/>
            <w:vAlign w:val="center"/>
          </w:tcPr>
          <w:p w14:paraId="6160CDD1" w14:textId="77777777" w:rsidR="00480728" w:rsidRPr="00225121" w:rsidRDefault="00480728" w:rsidP="0086599B">
            <w:pPr>
              <w:rPr>
                <w:rFonts w:ascii="Goudy Old Style" w:hAnsi="Goudy Old Style"/>
              </w:rPr>
            </w:pPr>
            <w:r w:rsidRPr="00225121">
              <w:rPr>
                <w:rFonts w:ascii="Goudy Old Style" w:hAnsi="Goudy Old Style"/>
              </w:rPr>
              <w:t xml:space="preserve">Laundry and hygiene facilities </w:t>
            </w:r>
          </w:p>
        </w:tc>
      </w:tr>
      <w:tr w:rsidR="00480728" w:rsidRPr="00225121" w14:paraId="6C643DB7" w14:textId="77777777" w:rsidTr="0086599B">
        <w:trPr>
          <w:trHeight w:val="457"/>
        </w:trPr>
        <w:tc>
          <w:tcPr>
            <w:tcW w:w="1101" w:type="dxa"/>
            <w:shd w:val="clear" w:color="auto" w:fill="FFFFFF" w:themeFill="background1"/>
            <w:vAlign w:val="center"/>
          </w:tcPr>
          <w:p w14:paraId="6C0DD58A" w14:textId="77777777" w:rsidR="00480728" w:rsidRPr="00225121" w:rsidRDefault="00480728" w:rsidP="0086599B">
            <w:pPr>
              <w:jc w:val="center"/>
              <w:rPr>
                <w:rFonts w:ascii="Goudy Old Style" w:hAnsi="Goudy Old Style" w:cs="Calibri"/>
              </w:rPr>
            </w:pPr>
            <w:r w:rsidRPr="00225121">
              <w:rPr>
                <w:rFonts w:ascii="Goudy Old Style" w:hAnsi="Goudy Old Style"/>
              </w:rPr>
              <w:t>109</w:t>
            </w:r>
          </w:p>
        </w:tc>
        <w:tc>
          <w:tcPr>
            <w:tcW w:w="8079" w:type="dxa"/>
            <w:shd w:val="clear" w:color="auto" w:fill="FFFFFF" w:themeFill="background1"/>
            <w:vAlign w:val="center"/>
          </w:tcPr>
          <w:p w14:paraId="69C602BF" w14:textId="77777777" w:rsidR="00480728" w:rsidRPr="00225121" w:rsidRDefault="00480728" w:rsidP="0086599B">
            <w:pPr>
              <w:rPr>
                <w:rFonts w:ascii="Goudy Old Style" w:hAnsi="Goudy Old Style"/>
              </w:rPr>
            </w:pPr>
            <w:r w:rsidRPr="00225121">
              <w:rPr>
                <w:rFonts w:ascii="Goudy Old Style" w:hAnsi="Goudy Old Style"/>
              </w:rPr>
              <w:t xml:space="preserve">Toilet and hygiene facilities </w:t>
            </w:r>
          </w:p>
        </w:tc>
      </w:tr>
      <w:tr w:rsidR="00480728" w:rsidRPr="00225121" w14:paraId="7AB727DC" w14:textId="77777777" w:rsidTr="0086599B">
        <w:trPr>
          <w:trHeight w:val="457"/>
        </w:trPr>
        <w:tc>
          <w:tcPr>
            <w:tcW w:w="1101" w:type="dxa"/>
            <w:shd w:val="clear" w:color="auto" w:fill="F2F2F2" w:themeFill="background1" w:themeFillShade="F2"/>
            <w:vAlign w:val="center"/>
          </w:tcPr>
          <w:p w14:paraId="5CA077A3" w14:textId="77777777" w:rsidR="00480728" w:rsidRPr="00225121" w:rsidRDefault="00480728" w:rsidP="0086599B">
            <w:pPr>
              <w:jc w:val="center"/>
              <w:rPr>
                <w:rFonts w:ascii="Goudy Old Style" w:hAnsi="Goudy Old Style"/>
              </w:rPr>
            </w:pPr>
            <w:r w:rsidRPr="00225121">
              <w:rPr>
                <w:rFonts w:ascii="Goudy Old Style" w:hAnsi="Goudy Old Style"/>
              </w:rPr>
              <w:t>168</w:t>
            </w:r>
          </w:p>
        </w:tc>
        <w:tc>
          <w:tcPr>
            <w:tcW w:w="8079" w:type="dxa"/>
            <w:shd w:val="clear" w:color="auto" w:fill="F2F2F2" w:themeFill="background1" w:themeFillShade="F2"/>
            <w:vAlign w:val="center"/>
          </w:tcPr>
          <w:p w14:paraId="131A8042" w14:textId="77777777" w:rsidR="00480728" w:rsidRPr="00225121" w:rsidRDefault="00480728" w:rsidP="0086599B">
            <w:pPr>
              <w:rPr>
                <w:rFonts w:ascii="Goudy Old Style" w:hAnsi="Goudy Old Style"/>
              </w:rPr>
            </w:pPr>
            <w:r w:rsidRPr="00225121">
              <w:rPr>
                <w:rFonts w:ascii="Goudy Old Style" w:hAnsi="Goudy Old Style"/>
              </w:rPr>
              <w:t>Education and care service must have policies and procedures</w:t>
            </w:r>
          </w:p>
        </w:tc>
      </w:tr>
      <w:tr w:rsidR="0026342F" w:rsidRPr="00225121" w14:paraId="116D2E18" w14:textId="77777777" w:rsidTr="0026342F">
        <w:trPr>
          <w:trHeight w:val="457"/>
        </w:trPr>
        <w:tc>
          <w:tcPr>
            <w:tcW w:w="1101" w:type="dxa"/>
            <w:shd w:val="clear" w:color="auto" w:fill="FFFFFF" w:themeFill="background1"/>
            <w:vAlign w:val="center"/>
          </w:tcPr>
          <w:p w14:paraId="324A3CD0" w14:textId="4B5C1A1F" w:rsidR="0026342F" w:rsidRPr="00225121" w:rsidRDefault="0026342F" w:rsidP="0026342F">
            <w:pPr>
              <w:jc w:val="center"/>
              <w:rPr>
                <w:rFonts w:ascii="Goudy Old Style" w:hAnsi="Goudy Old Style"/>
              </w:rPr>
            </w:pPr>
            <w:r w:rsidRPr="00225121">
              <w:rPr>
                <w:rFonts w:ascii="Goudy Old Style" w:hAnsi="Goudy Old Style" w:cs="Calibri"/>
              </w:rPr>
              <w:t>170</w:t>
            </w:r>
          </w:p>
        </w:tc>
        <w:tc>
          <w:tcPr>
            <w:tcW w:w="8079" w:type="dxa"/>
            <w:shd w:val="clear" w:color="auto" w:fill="FFFFFF" w:themeFill="background1"/>
            <w:vAlign w:val="center"/>
          </w:tcPr>
          <w:p w14:paraId="650BD166" w14:textId="2762E8C9" w:rsidR="0026342F" w:rsidRPr="00225121" w:rsidRDefault="0026342F" w:rsidP="0026342F">
            <w:pPr>
              <w:rPr>
                <w:rFonts w:ascii="Goudy Old Style" w:hAnsi="Goudy Old Style"/>
              </w:rPr>
            </w:pPr>
            <w:r w:rsidRPr="00225121">
              <w:rPr>
                <w:rFonts w:ascii="Goudy Old Style" w:hAnsi="Goudy Old Style" w:cs="Calibri"/>
                <w:color w:val="000000"/>
              </w:rPr>
              <w:t>Policies and procedures are to be followed</w:t>
            </w:r>
          </w:p>
        </w:tc>
      </w:tr>
    </w:tbl>
    <w:p w14:paraId="3F2E4BA7" w14:textId="439B5688" w:rsidR="0036669C" w:rsidRPr="00225121" w:rsidRDefault="0036669C" w:rsidP="0036669C">
      <w:pPr>
        <w:spacing w:line="360" w:lineRule="auto"/>
        <w:rPr>
          <w:rFonts w:ascii="Goudy Old Style" w:hAnsi="Goudy Old Style"/>
        </w:rPr>
      </w:pPr>
    </w:p>
    <w:p w14:paraId="6C03A772" w14:textId="0602343B" w:rsidR="0085643F" w:rsidRPr="00225121" w:rsidRDefault="00AB1C3C" w:rsidP="00AB1C3C">
      <w:pPr>
        <w:spacing w:line="240" w:lineRule="auto"/>
        <w:rPr>
          <w:rFonts w:ascii="Goudy Old Style" w:hAnsi="Goudy Old Style"/>
          <w:sz w:val="24"/>
        </w:rPr>
      </w:pPr>
      <w:r w:rsidRPr="00225121">
        <w:rPr>
          <w:rFonts w:ascii="Goudy Old Style" w:hAnsi="Goudy Old Style"/>
          <w:sz w:val="24"/>
        </w:rPr>
        <w:t>RELATED POLICIES</w:t>
      </w:r>
    </w:p>
    <w:tbl>
      <w:tblPr>
        <w:tblStyle w:val="TableGrid"/>
        <w:tblW w:w="9180" w:type="dxa"/>
        <w:tblLook w:val="04A0" w:firstRow="1" w:lastRow="0" w:firstColumn="1" w:lastColumn="0" w:noHBand="0" w:noVBand="1"/>
      </w:tblPr>
      <w:tblGrid>
        <w:gridCol w:w="4590"/>
        <w:gridCol w:w="4590"/>
      </w:tblGrid>
      <w:tr w:rsidR="0085643F" w:rsidRPr="003E717A" w14:paraId="7C7A6157" w14:textId="77777777" w:rsidTr="0085643F">
        <w:trPr>
          <w:trHeight w:val="1331"/>
        </w:trPr>
        <w:tc>
          <w:tcPr>
            <w:tcW w:w="4590" w:type="dxa"/>
            <w:vAlign w:val="center"/>
          </w:tcPr>
          <w:p w14:paraId="1A30D633" w14:textId="77777777" w:rsidR="0085643F" w:rsidRPr="00225121" w:rsidRDefault="0085643F" w:rsidP="0085643F">
            <w:pPr>
              <w:spacing w:line="276" w:lineRule="auto"/>
              <w:rPr>
                <w:rFonts w:ascii="Goudy Old Style" w:hAnsi="Goudy Old Style"/>
                <w:b/>
                <w:bCs/>
              </w:rPr>
            </w:pPr>
            <w:r w:rsidRPr="00225121">
              <w:rPr>
                <w:rFonts w:ascii="Goudy Old Style" w:hAnsi="Goudy Old Style"/>
              </w:rPr>
              <w:t xml:space="preserve">Administration of Medication Policy </w:t>
            </w:r>
          </w:p>
          <w:p w14:paraId="5E9620A4" w14:textId="77777777" w:rsidR="0085643F" w:rsidRPr="00225121" w:rsidRDefault="0085643F" w:rsidP="0085643F">
            <w:pPr>
              <w:spacing w:line="276" w:lineRule="auto"/>
              <w:rPr>
                <w:rFonts w:ascii="Goudy Old Style" w:hAnsi="Goudy Old Style"/>
                <w:b/>
                <w:bCs/>
              </w:rPr>
            </w:pPr>
            <w:r w:rsidRPr="00225121">
              <w:rPr>
                <w:rFonts w:ascii="Goudy Old Style" w:hAnsi="Goudy Old Style"/>
              </w:rPr>
              <w:t xml:space="preserve">Animal and Pet Policy </w:t>
            </w:r>
          </w:p>
          <w:p w14:paraId="406F23AC" w14:textId="54CAC4FB" w:rsidR="0085643F" w:rsidRPr="00225121" w:rsidRDefault="004D189A" w:rsidP="0085643F">
            <w:pPr>
              <w:spacing w:line="276" w:lineRule="auto"/>
              <w:rPr>
                <w:rFonts w:ascii="Goudy Old Style" w:hAnsi="Goudy Old Style"/>
                <w:b/>
                <w:bCs/>
              </w:rPr>
            </w:pPr>
            <w:r w:rsidRPr="00225121">
              <w:rPr>
                <w:rFonts w:ascii="Goudy Old Style" w:hAnsi="Goudy Old Style"/>
              </w:rPr>
              <w:t xml:space="preserve">Dealing with </w:t>
            </w:r>
            <w:r w:rsidR="0085643F" w:rsidRPr="00225121">
              <w:rPr>
                <w:rFonts w:ascii="Goudy Old Style" w:hAnsi="Goudy Old Style"/>
              </w:rPr>
              <w:t xml:space="preserve">Infectious Disease Policy </w:t>
            </w:r>
          </w:p>
          <w:p w14:paraId="32E0281E" w14:textId="7FFFCA37" w:rsidR="0085643F" w:rsidRPr="00225121" w:rsidRDefault="0085643F" w:rsidP="0045237D">
            <w:pPr>
              <w:spacing w:line="276" w:lineRule="auto"/>
              <w:rPr>
                <w:rFonts w:ascii="Goudy Old Style" w:hAnsi="Goudy Old Style"/>
                <w:b/>
                <w:bCs/>
              </w:rPr>
            </w:pPr>
            <w:r w:rsidRPr="00225121">
              <w:rPr>
                <w:rFonts w:ascii="Goudy Old Style" w:hAnsi="Goudy Old Style"/>
              </w:rPr>
              <w:t xml:space="preserve">Health </w:t>
            </w:r>
            <w:r w:rsidR="00283CE0" w:rsidRPr="00225121">
              <w:rPr>
                <w:rFonts w:ascii="Goudy Old Style" w:hAnsi="Goudy Old Style"/>
              </w:rPr>
              <w:t>and</w:t>
            </w:r>
            <w:r w:rsidRPr="00225121">
              <w:rPr>
                <w:rFonts w:ascii="Goudy Old Style" w:hAnsi="Goudy Old Style"/>
              </w:rPr>
              <w:t xml:space="preserve"> Safety Policy </w:t>
            </w:r>
          </w:p>
        </w:tc>
        <w:tc>
          <w:tcPr>
            <w:tcW w:w="4590" w:type="dxa"/>
            <w:vAlign w:val="center"/>
          </w:tcPr>
          <w:p w14:paraId="4A641898" w14:textId="30169748" w:rsidR="0085643F" w:rsidRPr="00225121" w:rsidRDefault="0085643F" w:rsidP="0085643F">
            <w:pPr>
              <w:spacing w:line="276" w:lineRule="auto"/>
              <w:rPr>
                <w:rFonts w:ascii="Goudy Old Style" w:hAnsi="Goudy Old Style"/>
              </w:rPr>
            </w:pPr>
            <w:r w:rsidRPr="00225121">
              <w:rPr>
                <w:rFonts w:ascii="Goudy Old Style" w:hAnsi="Goudy Old Style"/>
              </w:rPr>
              <w:t xml:space="preserve">Incident, </w:t>
            </w:r>
            <w:r w:rsidR="00345569" w:rsidRPr="00225121">
              <w:rPr>
                <w:rFonts w:ascii="Goudy Old Style" w:hAnsi="Goudy Old Style"/>
              </w:rPr>
              <w:t>Injury, Trauma and Illness</w:t>
            </w:r>
            <w:r w:rsidRPr="00225121">
              <w:rPr>
                <w:rFonts w:ascii="Goudy Old Style" w:hAnsi="Goudy Old Style"/>
              </w:rPr>
              <w:t xml:space="preserve"> Policy </w:t>
            </w:r>
          </w:p>
          <w:p w14:paraId="1B4CE56D" w14:textId="2A92943D" w:rsidR="002A42CD" w:rsidRPr="00225121" w:rsidRDefault="002A42CD" w:rsidP="0085643F">
            <w:pPr>
              <w:spacing w:line="276" w:lineRule="auto"/>
              <w:rPr>
                <w:rFonts w:ascii="Goudy Old Style" w:hAnsi="Goudy Old Style"/>
                <w:b/>
                <w:bCs/>
              </w:rPr>
            </w:pPr>
            <w:r w:rsidRPr="00225121">
              <w:rPr>
                <w:rFonts w:ascii="Goudy Old Style" w:hAnsi="Goudy Old Style"/>
                <w:bCs/>
              </w:rPr>
              <w:t>Pregnancy in Early Childhood Policy</w:t>
            </w:r>
          </w:p>
          <w:p w14:paraId="7D105CF3" w14:textId="3CB7EB4F" w:rsidR="0085643F" w:rsidRPr="00225121" w:rsidRDefault="0085643F" w:rsidP="0085643F">
            <w:pPr>
              <w:spacing w:line="276" w:lineRule="auto"/>
              <w:rPr>
                <w:rFonts w:ascii="Goudy Old Style" w:hAnsi="Goudy Old Style"/>
                <w:b/>
                <w:bCs/>
              </w:rPr>
            </w:pPr>
            <w:r w:rsidRPr="00225121">
              <w:rPr>
                <w:rFonts w:ascii="Goudy Old Style" w:hAnsi="Goudy Old Style"/>
              </w:rPr>
              <w:t xml:space="preserve">Sick Children Policy </w:t>
            </w:r>
          </w:p>
          <w:p w14:paraId="77CADF65" w14:textId="77777777" w:rsidR="0085643F" w:rsidRPr="00225121" w:rsidRDefault="0085643F" w:rsidP="0085643F">
            <w:pPr>
              <w:spacing w:line="276" w:lineRule="auto"/>
              <w:rPr>
                <w:rFonts w:ascii="Goudy Old Style" w:hAnsi="Goudy Old Style"/>
                <w:b/>
                <w:bCs/>
              </w:rPr>
            </w:pPr>
            <w:r w:rsidRPr="00225121">
              <w:rPr>
                <w:rFonts w:ascii="Goudy Old Style" w:hAnsi="Goudy Old Style"/>
              </w:rPr>
              <w:t xml:space="preserve">Supervision Policy </w:t>
            </w:r>
          </w:p>
          <w:p w14:paraId="40F119DF" w14:textId="3CE90F1E" w:rsidR="0085643F" w:rsidRPr="003E717A" w:rsidRDefault="0085643F" w:rsidP="0085643F">
            <w:pPr>
              <w:spacing w:line="276" w:lineRule="auto"/>
              <w:rPr>
                <w:rFonts w:ascii="Goudy Old Style" w:hAnsi="Goudy Old Style"/>
                <w:b/>
                <w:bCs/>
              </w:rPr>
            </w:pPr>
            <w:r w:rsidRPr="00225121">
              <w:rPr>
                <w:rFonts w:ascii="Goudy Old Style" w:hAnsi="Goudy Old Style"/>
              </w:rPr>
              <w:t>Work Health and Safety Policy</w:t>
            </w:r>
          </w:p>
        </w:tc>
      </w:tr>
    </w:tbl>
    <w:p w14:paraId="63C798E9" w14:textId="165DF344" w:rsidR="00480728" w:rsidRPr="003E717A" w:rsidRDefault="0036669C" w:rsidP="00E86D22">
      <w:pPr>
        <w:spacing w:after="0" w:line="360" w:lineRule="auto"/>
        <w:rPr>
          <w:rFonts w:ascii="Goudy Old Style" w:hAnsi="Goudy Old Style" w:cs="Arial"/>
          <w:sz w:val="24"/>
          <w:szCs w:val="24"/>
          <w:lang w:val="en-US"/>
        </w:rPr>
      </w:pPr>
      <w:r w:rsidRPr="003E717A">
        <w:rPr>
          <w:rFonts w:ascii="Goudy Old Style" w:hAnsi="Goudy Old Style" w:cs="Arial"/>
          <w:sz w:val="24"/>
          <w:szCs w:val="24"/>
          <w:lang w:val="en-US"/>
        </w:rPr>
        <w:lastRenderedPageBreak/>
        <w:t>PURPOSE</w:t>
      </w:r>
      <w:r w:rsidRPr="003E717A">
        <w:rPr>
          <w:rFonts w:ascii="Goudy Old Style" w:hAnsi="Goudy Old Style" w:cs="Arial"/>
          <w:sz w:val="24"/>
          <w:szCs w:val="24"/>
          <w:lang w:val="en-US"/>
        </w:rPr>
        <w:br/>
      </w:r>
      <w:r w:rsidR="00480728" w:rsidRPr="003E717A">
        <w:rPr>
          <w:rFonts w:ascii="Goudy Old Style" w:hAnsi="Goudy Old Style" w:cs="Arial"/>
          <w:szCs w:val="18"/>
          <w:lang w:eastAsia="en-AU"/>
        </w:rPr>
        <w:t xml:space="preserve">Our Out of School Hours </w:t>
      </w:r>
      <w:r w:rsidR="00345569" w:rsidRPr="003E717A">
        <w:rPr>
          <w:rFonts w:ascii="Goudy Old Style" w:hAnsi="Goudy Old Style" w:cs="Arial"/>
          <w:szCs w:val="18"/>
          <w:lang w:eastAsia="en-AU"/>
        </w:rPr>
        <w:t>S</w:t>
      </w:r>
      <w:r w:rsidR="00480728" w:rsidRPr="003E717A">
        <w:rPr>
          <w:rFonts w:ascii="Goudy Old Style" w:hAnsi="Goudy Old Style" w:cs="Arial"/>
          <w:szCs w:val="18"/>
          <w:lang w:eastAsia="en-AU"/>
        </w:rPr>
        <w:t>ervice is committed to ensuring the health and safety of all educators, staff, volunteers, families, and children by providing a safe and healthy environment. Effective hand hygiene significantly reduces the risk of infection and is therefore of the utmost importance. We aim to implement specific hand washing hygiene practices regularly to minimise the risks associated with cross infection of viral and bacterial borne diseases.</w:t>
      </w:r>
    </w:p>
    <w:p w14:paraId="1085457D" w14:textId="77777777" w:rsidR="00480728" w:rsidRPr="003E717A" w:rsidRDefault="00480728" w:rsidP="00E86D22">
      <w:pPr>
        <w:spacing w:after="0" w:line="360" w:lineRule="auto"/>
        <w:rPr>
          <w:rFonts w:ascii="Goudy Old Style" w:hAnsi="Goudy Old Style"/>
          <w:sz w:val="24"/>
        </w:rPr>
      </w:pPr>
    </w:p>
    <w:p w14:paraId="196E6543" w14:textId="3A5F0450" w:rsidR="0036669C" w:rsidRPr="003E717A" w:rsidRDefault="0036669C" w:rsidP="00E86D22">
      <w:pPr>
        <w:spacing w:after="0" w:line="360" w:lineRule="auto"/>
        <w:rPr>
          <w:rFonts w:ascii="Goudy Old Style" w:hAnsi="Goudy Old Style" w:cs="Arial"/>
          <w:sz w:val="24"/>
          <w:szCs w:val="24"/>
          <w:lang w:val="en-US"/>
        </w:rPr>
      </w:pPr>
      <w:r w:rsidRPr="003E717A">
        <w:rPr>
          <w:rFonts w:ascii="Goudy Old Style" w:hAnsi="Goudy Old Style" w:cs="Arial"/>
          <w:sz w:val="24"/>
          <w:szCs w:val="24"/>
          <w:lang w:val="en-US"/>
        </w:rPr>
        <w:t>SCOPE</w:t>
      </w:r>
      <w:r w:rsidRPr="003E717A">
        <w:rPr>
          <w:rFonts w:ascii="Goudy Old Style" w:hAnsi="Goudy Old Style" w:cs="Arial"/>
          <w:sz w:val="24"/>
          <w:szCs w:val="24"/>
          <w:lang w:val="en-US"/>
        </w:rPr>
        <w:br/>
      </w:r>
      <w:r w:rsidR="00D00F97" w:rsidRPr="003E717A">
        <w:rPr>
          <w:rFonts w:ascii="Goudy Old Style" w:hAnsi="Goudy Old Style"/>
          <w:lang w:val="en-US"/>
        </w:rPr>
        <w:t xml:space="preserve">This policy applies to children, families, staff, </w:t>
      </w:r>
      <w:r w:rsidR="00C23FB6" w:rsidRPr="003E717A">
        <w:rPr>
          <w:rFonts w:ascii="Goudy Old Style" w:hAnsi="Goudy Old Style"/>
          <w:lang w:val="en-US"/>
        </w:rPr>
        <w:t xml:space="preserve">educators, </w:t>
      </w:r>
      <w:r w:rsidR="00D00F97" w:rsidRPr="003E717A">
        <w:rPr>
          <w:rFonts w:ascii="Goudy Old Style" w:hAnsi="Goudy Old Style"/>
          <w:lang w:val="en-US"/>
        </w:rPr>
        <w:t>managem</w:t>
      </w:r>
      <w:r w:rsidR="00BD01D0" w:rsidRPr="003E717A">
        <w:rPr>
          <w:rFonts w:ascii="Goudy Old Style" w:hAnsi="Goudy Old Style"/>
          <w:lang w:val="en-US"/>
        </w:rPr>
        <w:t>ent</w:t>
      </w:r>
      <w:r w:rsidR="00C23FB6" w:rsidRPr="003E717A">
        <w:rPr>
          <w:rFonts w:ascii="Goudy Old Style" w:hAnsi="Goudy Old Style"/>
          <w:lang w:val="en-US"/>
        </w:rPr>
        <w:t>, approved provider, nominated supervisor</w:t>
      </w:r>
      <w:r w:rsidR="00113753" w:rsidRPr="003E717A">
        <w:rPr>
          <w:rFonts w:ascii="Goudy Old Style" w:hAnsi="Goudy Old Style"/>
          <w:lang w:val="en-US"/>
        </w:rPr>
        <w:t>,</w:t>
      </w:r>
      <w:r w:rsidR="00BD01D0" w:rsidRPr="003E717A">
        <w:rPr>
          <w:rFonts w:ascii="Goudy Old Style" w:hAnsi="Goudy Old Style"/>
          <w:lang w:val="en-US"/>
        </w:rPr>
        <w:t xml:space="preserve"> and visitors of the </w:t>
      </w:r>
      <w:r w:rsidR="00113753" w:rsidRPr="003E717A">
        <w:rPr>
          <w:rFonts w:ascii="Goudy Old Style" w:hAnsi="Goudy Old Style" w:cs="Arial"/>
          <w:szCs w:val="18"/>
          <w:lang w:eastAsia="en-AU"/>
        </w:rPr>
        <w:t xml:space="preserve">OSHC </w:t>
      </w:r>
      <w:r w:rsidR="00BD01D0" w:rsidRPr="003E717A">
        <w:rPr>
          <w:rFonts w:ascii="Goudy Old Style" w:hAnsi="Goudy Old Style"/>
          <w:lang w:val="en-US"/>
        </w:rPr>
        <w:t>Service</w:t>
      </w:r>
      <w:r w:rsidR="00113753" w:rsidRPr="003E717A">
        <w:rPr>
          <w:rFonts w:ascii="Goudy Old Style" w:hAnsi="Goudy Old Style"/>
          <w:lang w:val="en-US"/>
        </w:rPr>
        <w:t>.</w:t>
      </w:r>
      <w:r w:rsidR="0085643F" w:rsidRPr="003E717A">
        <w:rPr>
          <w:rFonts w:ascii="Goudy Old Style" w:hAnsi="Goudy Old Style"/>
        </w:rPr>
        <w:br/>
      </w:r>
    </w:p>
    <w:p w14:paraId="140BB005" w14:textId="0865BB63" w:rsidR="00113753" w:rsidRPr="003E717A" w:rsidRDefault="0036669C" w:rsidP="00345569">
      <w:pPr>
        <w:spacing w:after="0" w:line="360" w:lineRule="auto"/>
        <w:rPr>
          <w:rFonts w:ascii="Goudy Old Style" w:hAnsi="Goudy Old Style" w:cs="Calibri"/>
        </w:rPr>
      </w:pPr>
      <w:r w:rsidRPr="003E717A">
        <w:rPr>
          <w:rFonts w:ascii="Goudy Old Style" w:hAnsi="Goudy Old Style" w:cs="Arial"/>
          <w:sz w:val="24"/>
          <w:szCs w:val="24"/>
          <w:lang w:val="en-US"/>
        </w:rPr>
        <w:t>IMPLEMENTATION</w:t>
      </w:r>
      <w:r w:rsidR="0042395E" w:rsidRPr="003E717A">
        <w:rPr>
          <w:rFonts w:ascii="Goudy Old Style" w:hAnsi="Goudy Old Style" w:cs="Arial"/>
          <w:sz w:val="24"/>
          <w:szCs w:val="24"/>
          <w:lang w:val="en-US"/>
        </w:rPr>
        <w:br/>
      </w:r>
      <w:r w:rsidR="00113753" w:rsidRPr="003E717A">
        <w:rPr>
          <w:rFonts w:ascii="Goudy Old Style" w:hAnsi="Goudy Old Style" w:cs="Calibri"/>
        </w:rPr>
        <w:t xml:space="preserve">Infection can be spread through direct physical contact between people, airborne droplets from coughing and sneezing or from contact with surfaces and objects. Children come into contact with a </w:t>
      </w:r>
      <w:r w:rsidR="00480728" w:rsidRPr="003E717A">
        <w:rPr>
          <w:rFonts w:ascii="Goudy Old Style" w:hAnsi="Goudy Old Style" w:cs="Calibri"/>
        </w:rPr>
        <w:t xml:space="preserve">large </w:t>
      </w:r>
      <w:r w:rsidR="00113753" w:rsidRPr="003E717A">
        <w:rPr>
          <w:rFonts w:ascii="Goudy Old Style" w:hAnsi="Goudy Old Style" w:cs="Calibri"/>
        </w:rPr>
        <w:t xml:space="preserve">number of other children and adults, </w:t>
      </w:r>
      <w:r w:rsidR="00480728" w:rsidRPr="003E717A">
        <w:rPr>
          <w:rFonts w:ascii="Goudy Old Style" w:hAnsi="Goudy Old Style" w:cs="Calibri"/>
        </w:rPr>
        <w:t>play equipment,</w:t>
      </w:r>
      <w:r w:rsidR="00113753" w:rsidRPr="003E717A">
        <w:rPr>
          <w:rFonts w:ascii="Goudy Old Style" w:hAnsi="Goudy Old Style" w:cs="Calibri"/>
        </w:rPr>
        <w:t xml:space="preserve"> eating utensils</w:t>
      </w:r>
      <w:r w:rsidR="00480728" w:rsidRPr="003E717A">
        <w:rPr>
          <w:rFonts w:ascii="Goudy Old Style" w:hAnsi="Goudy Old Style" w:cs="Calibri"/>
        </w:rPr>
        <w:t xml:space="preserve"> and other resources whilst being cared for in Out of School Hours Care services</w:t>
      </w:r>
      <w:r w:rsidR="00113753" w:rsidRPr="003E717A">
        <w:rPr>
          <w:rFonts w:ascii="Goudy Old Style" w:hAnsi="Goudy Old Style" w:cs="Calibri"/>
        </w:rPr>
        <w:t>. This high degree of physical contact with people and the environment creates a higher risk of children being exposed to and spreading infectious illnesses. Whilst it may not be possible for services to prevent the spread of all infections, we aim to create a hygienic environment to minimise the spread of diseases and infections.</w:t>
      </w:r>
    </w:p>
    <w:p w14:paraId="241D798E" w14:textId="77777777" w:rsidR="00345569" w:rsidRPr="003E717A" w:rsidRDefault="00345569" w:rsidP="00345569">
      <w:pPr>
        <w:spacing w:after="0" w:line="360" w:lineRule="auto"/>
        <w:rPr>
          <w:rFonts w:ascii="Goudy Old Style" w:hAnsi="Goudy Old Style" w:cs="Calibri"/>
        </w:rPr>
      </w:pPr>
    </w:p>
    <w:p w14:paraId="41D26A21" w14:textId="254D5E0A" w:rsidR="00480728" w:rsidRPr="003E717A" w:rsidRDefault="00480728" w:rsidP="00345569">
      <w:pPr>
        <w:spacing w:after="0" w:line="360" w:lineRule="auto"/>
        <w:rPr>
          <w:rFonts w:ascii="Goudy Old Style" w:hAnsi="Goudy Old Style" w:cs="Calibri"/>
        </w:rPr>
      </w:pPr>
      <w:r w:rsidRPr="003E717A">
        <w:rPr>
          <w:rFonts w:ascii="Goudy Old Style" w:hAnsi="Goudy Old Style" w:cs="Calibri"/>
        </w:rPr>
        <w:t xml:space="preserve">Effective hand washing is a vital strategy in the prevention of spreading many infectious diseases. Research emphasises effective and frequent handwashing as the single most important way to reduce the spread of bacteria, germs, viruses, and parasites that may infect educators, staff and children in school aged care services and in our general population. </w:t>
      </w:r>
    </w:p>
    <w:p w14:paraId="331CF9BA" w14:textId="77777777" w:rsidR="00480728" w:rsidRPr="003E717A" w:rsidRDefault="00480728" w:rsidP="00345569">
      <w:pPr>
        <w:spacing w:after="0" w:line="360" w:lineRule="auto"/>
        <w:rPr>
          <w:rFonts w:ascii="Goudy Old Style" w:hAnsi="Goudy Old Style" w:cs="Calibri"/>
        </w:rPr>
      </w:pPr>
    </w:p>
    <w:p w14:paraId="38ED0F70" w14:textId="41A8EC3D" w:rsidR="00113753" w:rsidRPr="003E717A" w:rsidRDefault="00113753" w:rsidP="00345569">
      <w:pPr>
        <w:spacing w:after="0" w:line="360" w:lineRule="auto"/>
        <w:rPr>
          <w:rFonts w:ascii="Goudy Old Style" w:hAnsi="Goudy Old Style" w:cs="Calibri"/>
        </w:rPr>
      </w:pPr>
      <w:r w:rsidRPr="003E717A">
        <w:rPr>
          <w:rFonts w:ascii="Goudy Old Style" w:hAnsi="Goudy Old Style" w:cs="Calibri"/>
        </w:rPr>
        <w:t xml:space="preserve">Micro-organisms such as bacteria, germs, viruses, and parasites are present on the hands at all times and live in the oil that is naturally produced on your hands. The use of soap or detergent and water remove most of these organisms and decreases the risk of cross infection. </w:t>
      </w:r>
    </w:p>
    <w:p w14:paraId="68A64A83" w14:textId="77777777" w:rsidR="00345569" w:rsidRPr="003E717A" w:rsidRDefault="00345569" w:rsidP="00345569">
      <w:pPr>
        <w:spacing w:after="0" w:line="360" w:lineRule="auto"/>
        <w:rPr>
          <w:rFonts w:ascii="Goudy Old Style" w:hAnsi="Goudy Old Style" w:cs="Calibri"/>
        </w:rPr>
      </w:pPr>
    </w:p>
    <w:p w14:paraId="78BDD6B1" w14:textId="19CD00D9" w:rsidR="00C122FC" w:rsidRPr="003E717A" w:rsidRDefault="00113753" w:rsidP="00345569">
      <w:pPr>
        <w:spacing w:after="0" w:line="360" w:lineRule="auto"/>
        <w:rPr>
          <w:rFonts w:ascii="Goudy Old Style" w:hAnsi="Goudy Old Style" w:cs="Calibri"/>
        </w:rPr>
      </w:pPr>
      <w:r w:rsidRPr="003E717A">
        <w:rPr>
          <w:rFonts w:ascii="Goudy Old Style" w:hAnsi="Goudy Old Style" w:cs="Calibri"/>
        </w:rPr>
        <w:t xml:space="preserve">Our OSHC Service will adhere to National Regulation requirements, standards, and guidelines to support the effectiveness of our hand washing policy. We aim to educate and encourage children to wash their hands </w:t>
      </w:r>
      <w:r w:rsidR="00480728" w:rsidRPr="003E717A">
        <w:rPr>
          <w:rFonts w:ascii="Goudy Old Style" w:hAnsi="Goudy Old Style" w:cs="Calibri"/>
        </w:rPr>
        <w:t xml:space="preserve">frequently and </w:t>
      </w:r>
      <w:r w:rsidRPr="003E717A">
        <w:rPr>
          <w:rFonts w:ascii="Goudy Old Style" w:hAnsi="Goudy Old Style" w:cs="Calibri"/>
        </w:rPr>
        <w:t>effectively which will help to reduce the incidence of infectious diseases</w:t>
      </w:r>
      <w:bookmarkStart w:id="0" w:name="_Hlk11313247"/>
      <w:r w:rsidRPr="003E717A">
        <w:rPr>
          <w:rFonts w:ascii="Goudy Old Style" w:hAnsi="Goudy Old Style" w:cs="Calibri"/>
        </w:rPr>
        <w:t xml:space="preserve">, adhering to guidelines provided in </w:t>
      </w:r>
      <w:r w:rsidRPr="003E717A">
        <w:rPr>
          <w:rFonts w:ascii="Goudy Old Style" w:hAnsi="Goudy Old Style"/>
          <w:i/>
        </w:rPr>
        <w:t>Staying healthy: Preventing infectious diseases in early childhood education and care services</w:t>
      </w:r>
      <w:r w:rsidRPr="003E717A">
        <w:rPr>
          <w:rFonts w:ascii="Goudy Old Style" w:hAnsi="Goudy Old Style"/>
          <w:iCs/>
        </w:rPr>
        <w:t xml:space="preserve"> </w:t>
      </w:r>
      <w:bookmarkEnd w:id="0"/>
      <w:r w:rsidR="00480728" w:rsidRPr="003E717A">
        <w:rPr>
          <w:rFonts w:ascii="Goudy Old Style" w:hAnsi="Goudy Old Style"/>
          <w:iCs/>
        </w:rPr>
        <w:t xml:space="preserve">and recommendations from the Department of Health- Australian Health Protection Principal Committee (AHPPC) </w:t>
      </w:r>
      <w:r w:rsidRPr="003E717A">
        <w:rPr>
          <w:rFonts w:ascii="Goudy Old Style" w:hAnsi="Goudy Old Style" w:cs="Calibri"/>
        </w:rPr>
        <w:t>to guide best practice.</w:t>
      </w:r>
    </w:p>
    <w:p w14:paraId="7FE34466" w14:textId="77777777" w:rsidR="00035D76" w:rsidRPr="003E717A" w:rsidRDefault="00035D76" w:rsidP="00345569">
      <w:pPr>
        <w:spacing w:after="0" w:line="360" w:lineRule="auto"/>
        <w:rPr>
          <w:rFonts w:ascii="Goudy Old Style" w:hAnsi="Goudy Old Style" w:cs="Calibri"/>
          <w:color w:val="008000"/>
          <w:sz w:val="24"/>
          <w:szCs w:val="24"/>
        </w:rPr>
      </w:pPr>
    </w:p>
    <w:p w14:paraId="798C9DB0" w14:textId="5CAC0DA9" w:rsidR="00480728" w:rsidRPr="003E717A" w:rsidRDefault="00283CE0" w:rsidP="00345569">
      <w:pPr>
        <w:spacing w:after="0" w:line="360" w:lineRule="auto"/>
        <w:rPr>
          <w:rFonts w:ascii="Goudy Old Style" w:hAnsi="Goudy Old Style" w:cs="Calibri"/>
          <w:color w:val="70AC3D"/>
        </w:rPr>
      </w:pPr>
      <w:r w:rsidRPr="003E717A">
        <w:rPr>
          <w:rFonts w:ascii="Goudy Old Style" w:hAnsi="Goudy Old Style" w:cs="Calibri"/>
          <w:color w:val="70AC3D"/>
          <w:sz w:val="24"/>
          <w:szCs w:val="24"/>
        </w:rPr>
        <w:t xml:space="preserve">TO ENSURE THE GREATEST LEVEL OF PERSONAL HYGIENE OUR OSHC SERVICE WILL ENSURE: </w:t>
      </w:r>
    </w:p>
    <w:p w14:paraId="0BBAA68F" w14:textId="77777777" w:rsidR="00480728" w:rsidRPr="003E717A" w:rsidRDefault="00480728" w:rsidP="00DE3D94">
      <w:pPr>
        <w:pStyle w:val="ListParagraph"/>
        <w:numPr>
          <w:ilvl w:val="0"/>
          <w:numId w:val="5"/>
        </w:numPr>
        <w:spacing w:after="0" w:line="360" w:lineRule="auto"/>
        <w:rPr>
          <w:rStyle w:val="apple-converted-space"/>
          <w:rFonts w:ascii="Goudy Old Style" w:hAnsi="Goudy Old Style" w:cs="Arial"/>
          <w:shd w:val="clear" w:color="auto" w:fill="FFFFFF"/>
        </w:rPr>
      </w:pPr>
      <w:r w:rsidRPr="003E717A">
        <w:rPr>
          <w:rStyle w:val="apple-converted-space"/>
          <w:rFonts w:ascii="Goudy Old Style" w:hAnsi="Goudy Old Style" w:cs="Arial"/>
          <w:shd w:val="clear" w:color="auto" w:fill="FFFFFF"/>
        </w:rPr>
        <w:t>all employees, parents, children and visitors wash their hands with soap and water for at least 20 seconds upon arrival to the Service or, use the alcohol-based sanitiser under adult supervision</w:t>
      </w:r>
    </w:p>
    <w:p w14:paraId="12948622" w14:textId="77777777" w:rsidR="00480728" w:rsidRPr="003E717A" w:rsidRDefault="00480728" w:rsidP="00DE3D94">
      <w:pPr>
        <w:pStyle w:val="ListParagraph"/>
        <w:numPr>
          <w:ilvl w:val="0"/>
          <w:numId w:val="5"/>
        </w:numPr>
        <w:spacing w:after="0" w:line="360" w:lineRule="auto"/>
        <w:rPr>
          <w:rStyle w:val="apple-converted-space"/>
          <w:rFonts w:ascii="Goudy Old Style" w:hAnsi="Goudy Old Style" w:cs="Arial"/>
          <w:shd w:val="clear" w:color="auto" w:fill="FFFFFF"/>
        </w:rPr>
      </w:pPr>
      <w:r w:rsidRPr="003E717A">
        <w:rPr>
          <w:rStyle w:val="apple-converted-space"/>
          <w:rFonts w:ascii="Goudy Old Style" w:hAnsi="Goudy Old Style" w:cs="Arial"/>
          <w:shd w:val="clear" w:color="auto" w:fill="FFFFFF"/>
        </w:rPr>
        <w:t>hands are thoroughly dried using hand towel and disposed of in the bin provided</w:t>
      </w:r>
    </w:p>
    <w:p w14:paraId="66EA7315" w14:textId="77777777" w:rsidR="00480728" w:rsidRPr="003E717A" w:rsidRDefault="00480728" w:rsidP="00DE3D94">
      <w:pPr>
        <w:pStyle w:val="ListParagraph"/>
        <w:numPr>
          <w:ilvl w:val="0"/>
          <w:numId w:val="5"/>
        </w:numPr>
        <w:spacing w:after="0" w:line="360" w:lineRule="auto"/>
        <w:rPr>
          <w:rStyle w:val="apple-converted-space"/>
          <w:rFonts w:ascii="Goudy Old Style" w:hAnsi="Goudy Old Style" w:cs="Arial"/>
          <w:shd w:val="clear" w:color="auto" w:fill="FFFFFF"/>
        </w:rPr>
      </w:pPr>
      <w:r w:rsidRPr="003E717A">
        <w:rPr>
          <w:rStyle w:val="apple-converted-space"/>
          <w:rFonts w:ascii="Goudy Old Style" w:hAnsi="Goudy Old Style" w:cs="Arial"/>
          <w:shd w:val="clear" w:color="auto" w:fill="FFFFFF"/>
        </w:rPr>
        <w:t>disposable tissues are used to wipe noses, eyes or mouths and disposed of in the bin provided immediately after use</w:t>
      </w:r>
    </w:p>
    <w:p w14:paraId="4B4DD754" w14:textId="77777777" w:rsidR="00480728" w:rsidRPr="00225121" w:rsidRDefault="00480728" w:rsidP="00DE3D94">
      <w:pPr>
        <w:pStyle w:val="ListParagraph"/>
        <w:numPr>
          <w:ilvl w:val="0"/>
          <w:numId w:val="5"/>
        </w:numPr>
        <w:spacing w:after="0" w:line="360" w:lineRule="auto"/>
        <w:rPr>
          <w:rStyle w:val="apple-converted-space"/>
          <w:rFonts w:ascii="Goudy Old Style" w:hAnsi="Goudy Old Style" w:cs="Arial"/>
          <w:shd w:val="clear" w:color="auto" w:fill="FFFFFF"/>
        </w:rPr>
      </w:pPr>
      <w:r w:rsidRPr="003E717A">
        <w:rPr>
          <w:rStyle w:val="apple-converted-space"/>
          <w:rFonts w:ascii="Goudy Old Style" w:hAnsi="Goudy Old Style" w:cs="Arial"/>
          <w:shd w:val="clear" w:color="auto" w:fill="FFFFFF"/>
        </w:rPr>
        <w:t xml:space="preserve">hands are washed </w:t>
      </w:r>
      <w:r w:rsidRPr="00225121">
        <w:rPr>
          <w:rStyle w:val="apple-converted-space"/>
          <w:rFonts w:ascii="Goudy Old Style" w:hAnsi="Goudy Old Style" w:cs="Arial"/>
          <w:shd w:val="clear" w:color="auto" w:fill="FFFFFF"/>
        </w:rPr>
        <w:t>following the use of tissues</w:t>
      </w:r>
    </w:p>
    <w:p w14:paraId="044A7E2C" w14:textId="77777777" w:rsidR="00480728" w:rsidRPr="00225121" w:rsidRDefault="00480728" w:rsidP="00DE3D94">
      <w:pPr>
        <w:pStyle w:val="ListParagraph"/>
        <w:numPr>
          <w:ilvl w:val="0"/>
          <w:numId w:val="5"/>
        </w:numPr>
        <w:spacing w:after="0" w:line="360" w:lineRule="auto"/>
        <w:rPr>
          <w:rStyle w:val="apple-converted-space"/>
          <w:rFonts w:ascii="Goudy Old Style" w:hAnsi="Goudy Old Style" w:cs="Arial"/>
          <w:shd w:val="clear" w:color="auto" w:fill="FFFFFF"/>
        </w:rPr>
      </w:pPr>
      <w:r w:rsidRPr="00225121">
        <w:rPr>
          <w:rStyle w:val="apple-converted-space"/>
          <w:rFonts w:ascii="Goudy Old Style" w:hAnsi="Goudy Old Style" w:cs="Arial"/>
          <w:shd w:val="clear" w:color="auto" w:fill="FFFFFF"/>
        </w:rPr>
        <w:t>hands are washed thoroughly using soap and water before and after using the toilet</w:t>
      </w:r>
    </w:p>
    <w:p w14:paraId="38D70A7E" w14:textId="77777777" w:rsidR="00480728" w:rsidRPr="00225121" w:rsidRDefault="00480728" w:rsidP="00DE3D94">
      <w:pPr>
        <w:pStyle w:val="ListParagraph"/>
        <w:numPr>
          <w:ilvl w:val="0"/>
          <w:numId w:val="5"/>
        </w:numPr>
        <w:spacing w:after="0" w:line="360" w:lineRule="auto"/>
        <w:rPr>
          <w:rFonts w:ascii="Goudy Old Style" w:hAnsi="Goudy Old Style" w:cs="Arial"/>
          <w:shd w:val="clear" w:color="auto" w:fill="FFFFFF"/>
        </w:rPr>
      </w:pPr>
      <w:r w:rsidRPr="00225121">
        <w:rPr>
          <w:rStyle w:val="apple-converted-space"/>
          <w:rFonts w:ascii="Goudy Old Style" w:hAnsi="Goudy Old Style" w:cs="Arial"/>
          <w:shd w:val="clear" w:color="auto" w:fill="FFFFFF"/>
        </w:rPr>
        <w:t>signage is provided to prompt visitors and children to wash their hands regularly and effectively when visiting our Service.</w:t>
      </w:r>
    </w:p>
    <w:p w14:paraId="69D56741" w14:textId="77777777" w:rsidR="00345569" w:rsidRPr="00225121" w:rsidRDefault="00345569" w:rsidP="00345569">
      <w:pPr>
        <w:spacing w:after="0" w:line="360" w:lineRule="auto"/>
        <w:rPr>
          <w:rFonts w:ascii="Goudy Old Style" w:hAnsi="Goudy Old Style" w:cs="Calibri"/>
          <w:color w:val="008000"/>
          <w:sz w:val="24"/>
          <w:szCs w:val="24"/>
        </w:rPr>
      </w:pPr>
    </w:p>
    <w:p w14:paraId="6AE4E8E8" w14:textId="14B6355A" w:rsidR="00D00F97" w:rsidRPr="00225121" w:rsidRDefault="00283CE0" w:rsidP="00345569">
      <w:pPr>
        <w:spacing w:after="0" w:line="360" w:lineRule="auto"/>
        <w:rPr>
          <w:rFonts w:ascii="Goudy Old Style" w:hAnsi="Goudy Old Style" w:cs="Calibri"/>
          <w:color w:val="70AC3D"/>
          <w:sz w:val="24"/>
          <w:szCs w:val="24"/>
        </w:rPr>
      </w:pPr>
      <w:r w:rsidRPr="00225121">
        <w:rPr>
          <w:rFonts w:ascii="Goudy Old Style" w:hAnsi="Goudy Old Style" w:cs="Calibri"/>
          <w:color w:val="70AC3D"/>
          <w:sz w:val="24"/>
          <w:szCs w:val="24"/>
        </w:rPr>
        <w:t xml:space="preserve">THE </w:t>
      </w:r>
      <w:r w:rsidR="004D189A" w:rsidRPr="00225121">
        <w:rPr>
          <w:rFonts w:ascii="Goudy Old Style" w:hAnsi="Goudy Old Style" w:cs="Calibri"/>
          <w:color w:val="70AC3D"/>
          <w:sz w:val="24"/>
          <w:szCs w:val="24"/>
        </w:rPr>
        <w:t>APPROVED PROVIDER/</w:t>
      </w:r>
      <w:r w:rsidRPr="00225121">
        <w:rPr>
          <w:rFonts w:ascii="Goudy Old Style" w:hAnsi="Goudy Old Style" w:cs="Calibri"/>
          <w:color w:val="70AC3D"/>
          <w:sz w:val="24"/>
          <w:szCs w:val="24"/>
        </w:rPr>
        <w:t>NOMINATED SUPERVISOR WILL ENSURE:</w:t>
      </w:r>
    </w:p>
    <w:p w14:paraId="5143DE52" w14:textId="04F1C3C7" w:rsidR="00480728" w:rsidRPr="00225121" w:rsidRDefault="00345569" w:rsidP="00DE3D94">
      <w:pPr>
        <w:pStyle w:val="ListParagraph"/>
        <w:numPr>
          <w:ilvl w:val="0"/>
          <w:numId w:val="6"/>
        </w:numPr>
        <w:spacing w:after="0" w:line="360" w:lineRule="auto"/>
        <w:rPr>
          <w:rFonts w:ascii="Goudy Old Style" w:hAnsi="Goudy Old Style" w:cstheme="majorHAnsi"/>
          <w:color w:val="000000" w:themeColor="text1"/>
        </w:rPr>
      </w:pPr>
      <w:r w:rsidRPr="00225121">
        <w:rPr>
          <w:rFonts w:ascii="Goudy Old Style" w:hAnsi="Goudy Old Style" w:cstheme="majorHAnsi"/>
          <w:color w:val="000000" w:themeColor="text1"/>
        </w:rPr>
        <w:t xml:space="preserve">educators and </w:t>
      </w:r>
      <w:r w:rsidR="00480728" w:rsidRPr="00225121">
        <w:rPr>
          <w:rFonts w:ascii="Goudy Old Style" w:hAnsi="Goudy Old Style" w:cstheme="majorHAnsi"/>
          <w:color w:val="000000" w:themeColor="text1"/>
        </w:rPr>
        <w:t xml:space="preserve">staff wash their hands with soap and water for at least 20 seconds regularly </w:t>
      </w:r>
    </w:p>
    <w:p w14:paraId="33B4C090" w14:textId="4B5C743D" w:rsidR="00480728" w:rsidRPr="00225121" w:rsidRDefault="00345569" w:rsidP="00DE3D94">
      <w:pPr>
        <w:pStyle w:val="ListParagraph"/>
        <w:numPr>
          <w:ilvl w:val="0"/>
          <w:numId w:val="6"/>
        </w:numPr>
        <w:spacing w:after="0" w:line="360" w:lineRule="auto"/>
        <w:rPr>
          <w:rFonts w:ascii="Goudy Old Style" w:hAnsi="Goudy Old Style" w:cstheme="majorHAnsi"/>
          <w:color w:val="000000" w:themeColor="text1"/>
        </w:rPr>
      </w:pPr>
      <w:r w:rsidRPr="00225121">
        <w:rPr>
          <w:rFonts w:ascii="Goudy Old Style" w:hAnsi="Goudy Old Style" w:cstheme="majorHAnsi"/>
          <w:color w:val="000000" w:themeColor="text1"/>
        </w:rPr>
        <w:t xml:space="preserve">educators and </w:t>
      </w:r>
      <w:r w:rsidR="00480728" w:rsidRPr="00225121">
        <w:rPr>
          <w:rFonts w:ascii="Goudy Old Style" w:hAnsi="Goudy Old Style" w:cstheme="majorHAnsi"/>
          <w:color w:val="000000" w:themeColor="text1"/>
        </w:rPr>
        <w:t xml:space="preserve">staff wash their hands </w:t>
      </w:r>
    </w:p>
    <w:p w14:paraId="384C26CF" w14:textId="77777777" w:rsidR="00480728" w:rsidRPr="003E717A" w:rsidRDefault="00480728" w:rsidP="00DE3D94">
      <w:pPr>
        <w:pStyle w:val="ListParagraph"/>
        <w:numPr>
          <w:ilvl w:val="1"/>
          <w:numId w:val="2"/>
        </w:numPr>
        <w:spacing w:after="0" w:line="360" w:lineRule="auto"/>
        <w:rPr>
          <w:rFonts w:ascii="Goudy Old Style" w:hAnsi="Goudy Old Style" w:cstheme="majorHAnsi"/>
          <w:color w:val="000000" w:themeColor="text1"/>
        </w:rPr>
      </w:pPr>
      <w:r w:rsidRPr="003E717A">
        <w:rPr>
          <w:rFonts w:ascii="Goudy Old Style" w:hAnsi="Goudy Old Style" w:cstheme="majorHAnsi"/>
          <w:color w:val="000000" w:themeColor="text1"/>
        </w:rPr>
        <w:t>before and after eating and handling food</w:t>
      </w:r>
    </w:p>
    <w:p w14:paraId="42DC0B36" w14:textId="77777777" w:rsidR="00480728" w:rsidRPr="003E717A" w:rsidRDefault="00480728" w:rsidP="00DE3D94">
      <w:pPr>
        <w:pStyle w:val="ListParagraph"/>
        <w:numPr>
          <w:ilvl w:val="1"/>
          <w:numId w:val="2"/>
        </w:numPr>
        <w:spacing w:after="0" w:line="360" w:lineRule="auto"/>
        <w:rPr>
          <w:rFonts w:ascii="Goudy Old Style" w:hAnsi="Goudy Old Style" w:cstheme="majorHAnsi"/>
          <w:color w:val="000000" w:themeColor="text1"/>
        </w:rPr>
      </w:pPr>
      <w:r w:rsidRPr="003E717A">
        <w:rPr>
          <w:rFonts w:ascii="Goudy Old Style" w:hAnsi="Goudy Old Style" w:cstheme="majorHAnsi"/>
          <w:color w:val="000000" w:themeColor="text1"/>
        </w:rPr>
        <w:t>before and after applying sunscreen or other lotions to children</w:t>
      </w:r>
    </w:p>
    <w:p w14:paraId="0EA6E67E" w14:textId="77777777" w:rsidR="00480728" w:rsidRPr="003E717A" w:rsidRDefault="00480728" w:rsidP="00DE3D94">
      <w:pPr>
        <w:pStyle w:val="ListParagraph"/>
        <w:numPr>
          <w:ilvl w:val="1"/>
          <w:numId w:val="2"/>
        </w:numPr>
        <w:spacing w:after="0" w:line="360" w:lineRule="auto"/>
        <w:rPr>
          <w:rFonts w:ascii="Goudy Old Style" w:hAnsi="Goudy Old Style" w:cstheme="majorHAnsi"/>
          <w:color w:val="000000" w:themeColor="text1"/>
        </w:rPr>
      </w:pPr>
      <w:r w:rsidRPr="003E717A">
        <w:rPr>
          <w:rFonts w:ascii="Goudy Old Style" w:hAnsi="Goudy Old Style" w:cstheme="majorHAnsi"/>
          <w:color w:val="000000" w:themeColor="text1"/>
        </w:rPr>
        <w:t>after using the toilet</w:t>
      </w:r>
    </w:p>
    <w:p w14:paraId="7C23B647" w14:textId="77777777" w:rsidR="00480728" w:rsidRPr="003E717A" w:rsidRDefault="00480728" w:rsidP="00DE3D94">
      <w:pPr>
        <w:pStyle w:val="ListParagraph"/>
        <w:numPr>
          <w:ilvl w:val="1"/>
          <w:numId w:val="2"/>
        </w:numPr>
        <w:spacing w:after="0" w:line="360" w:lineRule="auto"/>
        <w:rPr>
          <w:rFonts w:ascii="Goudy Old Style" w:hAnsi="Goudy Old Style" w:cstheme="majorHAnsi"/>
          <w:color w:val="000000" w:themeColor="text1"/>
        </w:rPr>
      </w:pPr>
      <w:r w:rsidRPr="003E717A">
        <w:rPr>
          <w:rFonts w:ascii="Goudy Old Style" w:hAnsi="Goudy Old Style" w:cstheme="majorHAnsi"/>
          <w:color w:val="000000" w:themeColor="text1"/>
        </w:rPr>
        <w:t>after blowing their own nose</w:t>
      </w:r>
    </w:p>
    <w:p w14:paraId="0114AAEC" w14:textId="3748B364" w:rsidR="00480728" w:rsidRPr="003E717A" w:rsidRDefault="00480728" w:rsidP="00DE3D94">
      <w:pPr>
        <w:pStyle w:val="ListParagraph"/>
        <w:numPr>
          <w:ilvl w:val="1"/>
          <w:numId w:val="2"/>
        </w:numPr>
        <w:spacing w:after="0" w:line="360" w:lineRule="auto"/>
        <w:rPr>
          <w:rFonts w:ascii="Goudy Old Style" w:hAnsi="Goudy Old Style" w:cstheme="majorHAnsi"/>
          <w:color w:val="000000" w:themeColor="text1"/>
        </w:rPr>
      </w:pPr>
      <w:r w:rsidRPr="003E717A">
        <w:rPr>
          <w:rFonts w:ascii="Goudy Old Style" w:hAnsi="Goudy Old Style" w:cstheme="majorHAnsi"/>
          <w:color w:val="000000" w:themeColor="text1"/>
        </w:rPr>
        <w:t>after supervising children near toilet facilities</w:t>
      </w:r>
    </w:p>
    <w:p w14:paraId="10EDCD38" w14:textId="77777777" w:rsidR="00480728" w:rsidRPr="003E717A" w:rsidRDefault="00480728" w:rsidP="00DE3D94">
      <w:pPr>
        <w:pStyle w:val="ListParagraph"/>
        <w:numPr>
          <w:ilvl w:val="1"/>
          <w:numId w:val="2"/>
        </w:numPr>
        <w:spacing w:after="0" w:line="360" w:lineRule="auto"/>
        <w:rPr>
          <w:rFonts w:ascii="Goudy Old Style" w:hAnsi="Goudy Old Style" w:cstheme="majorHAnsi"/>
          <w:color w:val="000000" w:themeColor="text1"/>
        </w:rPr>
      </w:pPr>
      <w:r w:rsidRPr="003E717A">
        <w:rPr>
          <w:rFonts w:ascii="Goudy Old Style" w:hAnsi="Goudy Old Style" w:cstheme="majorHAnsi"/>
          <w:color w:val="000000" w:themeColor="text1"/>
        </w:rPr>
        <w:t>after touching animals</w:t>
      </w:r>
    </w:p>
    <w:p w14:paraId="0DE69AA4" w14:textId="77777777" w:rsidR="00480728" w:rsidRPr="003E717A" w:rsidRDefault="00480728" w:rsidP="00DE3D94">
      <w:pPr>
        <w:pStyle w:val="ListParagraph"/>
        <w:numPr>
          <w:ilvl w:val="1"/>
          <w:numId w:val="2"/>
        </w:numPr>
        <w:spacing w:after="0" w:line="360" w:lineRule="auto"/>
        <w:rPr>
          <w:rFonts w:ascii="Goudy Old Style" w:hAnsi="Goudy Old Style" w:cstheme="majorHAnsi"/>
          <w:color w:val="000000" w:themeColor="text1"/>
        </w:rPr>
      </w:pPr>
      <w:r w:rsidRPr="003E717A">
        <w:rPr>
          <w:rFonts w:ascii="Goudy Old Style" w:hAnsi="Goudy Old Style" w:cstheme="majorHAnsi"/>
          <w:color w:val="000000" w:themeColor="text1"/>
        </w:rPr>
        <w:t>after cleaning high touch surfaces- (tables, light switches, door handles, computers, iPads)</w:t>
      </w:r>
    </w:p>
    <w:p w14:paraId="62C73485" w14:textId="77777777" w:rsidR="00480728" w:rsidRPr="003E717A" w:rsidRDefault="00480728" w:rsidP="00DE3D94">
      <w:pPr>
        <w:pStyle w:val="ListParagraph"/>
        <w:numPr>
          <w:ilvl w:val="1"/>
          <w:numId w:val="2"/>
        </w:numPr>
        <w:spacing w:after="0" w:line="360" w:lineRule="auto"/>
        <w:rPr>
          <w:rFonts w:ascii="Goudy Old Style" w:hAnsi="Goudy Old Style" w:cstheme="majorHAnsi"/>
          <w:color w:val="000000" w:themeColor="text1"/>
        </w:rPr>
      </w:pPr>
      <w:r w:rsidRPr="003E717A">
        <w:rPr>
          <w:rFonts w:ascii="Goudy Old Style" w:hAnsi="Goudy Old Style" w:cstheme="majorHAnsi"/>
          <w:color w:val="000000" w:themeColor="text1"/>
        </w:rPr>
        <w:t>after cleaning or mopping floors</w:t>
      </w:r>
    </w:p>
    <w:p w14:paraId="0F36B796" w14:textId="2C92F4CA" w:rsidR="00480728" w:rsidRPr="003E717A" w:rsidRDefault="00480728" w:rsidP="00DE3D94">
      <w:pPr>
        <w:pStyle w:val="ListParagraph"/>
        <w:numPr>
          <w:ilvl w:val="1"/>
          <w:numId w:val="2"/>
        </w:numPr>
        <w:spacing w:after="0" w:line="360" w:lineRule="auto"/>
        <w:rPr>
          <w:rFonts w:ascii="Goudy Old Style" w:hAnsi="Goudy Old Style" w:cstheme="majorHAnsi"/>
          <w:color w:val="000000" w:themeColor="text1"/>
        </w:rPr>
      </w:pPr>
      <w:r w:rsidRPr="003E717A">
        <w:rPr>
          <w:rFonts w:ascii="Goudy Old Style" w:hAnsi="Goudy Old Style" w:cstheme="majorHAnsi"/>
          <w:color w:val="000000" w:themeColor="text1"/>
        </w:rPr>
        <w:t xml:space="preserve">after changing learning environments – outdoor play area, indoor learning </w:t>
      </w:r>
    </w:p>
    <w:p w14:paraId="412DA872" w14:textId="1CC5B36A" w:rsidR="00480728" w:rsidRPr="003E717A" w:rsidRDefault="00480728" w:rsidP="00DE3D94">
      <w:pPr>
        <w:pStyle w:val="ListParagraph"/>
        <w:numPr>
          <w:ilvl w:val="1"/>
          <w:numId w:val="2"/>
        </w:numPr>
        <w:spacing w:after="0" w:line="360" w:lineRule="auto"/>
        <w:rPr>
          <w:rFonts w:ascii="Goudy Old Style" w:hAnsi="Goudy Old Style" w:cstheme="majorHAnsi"/>
          <w:color w:val="000000" w:themeColor="text1"/>
        </w:rPr>
      </w:pPr>
      <w:r w:rsidRPr="003E717A">
        <w:rPr>
          <w:rFonts w:ascii="Goudy Old Style" w:hAnsi="Goudy Old Style" w:cstheme="majorHAnsi"/>
          <w:color w:val="000000" w:themeColor="text1"/>
        </w:rPr>
        <w:t>whenever their hands are visibly dirty (after gardening, painting)</w:t>
      </w:r>
    </w:p>
    <w:p w14:paraId="0FA3E4AD" w14:textId="7B9255B5" w:rsidR="00480728" w:rsidRPr="003E717A" w:rsidRDefault="00480728" w:rsidP="00DE3D94">
      <w:pPr>
        <w:pStyle w:val="ListParagraph"/>
        <w:numPr>
          <w:ilvl w:val="1"/>
          <w:numId w:val="2"/>
        </w:numPr>
        <w:spacing w:after="0" w:line="360" w:lineRule="auto"/>
        <w:rPr>
          <w:rFonts w:ascii="Goudy Old Style" w:hAnsi="Goudy Old Style" w:cstheme="majorHAnsi"/>
          <w:color w:val="000000" w:themeColor="text1"/>
        </w:rPr>
      </w:pPr>
      <w:r w:rsidRPr="003E717A">
        <w:rPr>
          <w:rFonts w:ascii="Goudy Old Style" w:hAnsi="Goudy Old Style" w:cstheme="majorHAnsi"/>
          <w:color w:val="000000" w:themeColor="text1"/>
        </w:rPr>
        <w:t>before leaving the OSHC Service at the end of the day</w:t>
      </w:r>
    </w:p>
    <w:p w14:paraId="1D886A5C" w14:textId="77777777" w:rsidR="00480728" w:rsidRPr="003E717A" w:rsidRDefault="00480728" w:rsidP="00DE3D94">
      <w:pPr>
        <w:pStyle w:val="ListParagraph"/>
        <w:numPr>
          <w:ilvl w:val="0"/>
          <w:numId w:val="7"/>
        </w:numPr>
        <w:spacing w:after="0" w:line="360" w:lineRule="auto"/>
        <w:rPr>
          <w:rFonts w:ascii="Goudy Old Style" w:hAnsi="Goudy Old Style" w:cstheme="majorHAnsi"/>
          <w:color w:val="000000" w:themeColor="text1"/>
        </w:rPr>
      </w:pPr>
      <w:r w:rsidRPr="003E717A">
        <w:rPr>
          <w:rFonts w:ascii="Goudy Old Style" w:hAnsi="Goudy Old Style" w:cstheme="majorHAnsi"/>
          <w:color w:val="000000" w:themeColor="text1"/>
        </w:rPr>
        <w:t>educators and staff adhere to effective food preparation and food handling procedures</w:t>
      </w:r>
    </w:p>
    <w:p w14:paraId="15651707" w14:textId="77777777" w:rsidR="00480728" w:rsidRPr="003E717A" w:rsidRDefault="00480728" w:rsidP="00DE3D94">
      <w:pPr>
        <w:pStyle w:val="ListParagraph"/>
        <w:numPr>
          <w:ilvl w:val="0"/>
          <w:numId w:val="7"/>
        </w:numPr>
        <w:spacing w:after="0" w:line="360" w:lineRule="auto"/>
        <w:rPr>
          <w:rFonts w:ascii="Goudy Old Style" w:hAnsi="Goudy Old Style" w:cstheme="majorHAnsi"/>
          <w:color w:val="000000" w:themeColor="text1"/>
        </w:rPr>
      </w:pPr>
      <w:r w:rsidRPr="003E717A">
        <w:rPr>
          <w:rFonts w:ascii="Goudy Old Style" w:hAnsi="Goudy Old Style" w:cstheme="majorHAnsi"/>
          <w:color w:val="000000" w:themeColor="text1"/>
        </w:rPr>
        <w:t>educators and staff wash hands before and after wearing disposable gloves when:</w:t>
      </w:r>
    </w:p>
    <w:p w14:paraId="127BAE42" w14:textId="77777777" w:rsidR="00480728" w:rsidRPr="003E717A" w:rsidRDefault="00480728" w:rsidP="00DE3D94">
      <w:pPr>
        <w:pStyle w:val="ListParagraph"/>
        <w:numPr>
          <w:ilvl w:val="1"/>
          <w:numId w:val="2"/>
        </w:numPr>
        <w:spacing w:after="0" w:line="360" w:lineRule="auto"/>
        <w:rPr>
          <w:rFonts w:ascii="Goudy Old Style" w:hAnsi="Goudy Old Style" w:cstheme="majorHAnsi"/>
          <w:color w:val="000000" w:themeColor="text1"/>
        </w:rPr>
      </w:pPr>
      <w:r w:rsidRPr="003E717A">
        <w:rPr>
          <w:rFonts w:ascii="Goudy Old Style" w:hAnsi="Goudy Old Style" w:cstheme="majorHAnsi"/>
          <w:color w:val="000000" w:themeColor="text1"/>
        </w:rPr>
        <w:t>preparing food</w:t>
      </w:r>
    </w:p>
    <w:p w14:paraId="2DD8C762" w14:textId="77777777" w:rsidR="00480728" w:rsidRPr="003E717A" w:rsidRDefault="00480728" w:rsidP="00DE3D94">
      <w:pPr>
        <w:pStyle w:val="ListParagraph"/>
        <w:numPr>
          <w:ilvl w:val="1"/>
          <w:numId w:val="2"/>
        </w:numPr>
        <w:spacing w:after="0" w:line="360" w:lineRule="auto"/>
        <w:rPr>
          <w:rFonts w:ascii="Goudy Old Style" w:hAnsi="Goudy Old Style" w:cstheme="majorHAnsi"/>
          <w:color w:val="000000" w:themeColor="text1"/>
        </w:rPr>
      </w:pPr>
      <w:r w:rsidRPr="003E717A">
        <w:rPr>
          <w:rFonts w:ascii="Goudy Old Style" w:hAnsi="Goudy Old Style" w:cstheme="majorHAnsi"/>
          <w:color w:val="000000" w:themeColor="text1"/>
        </w:rPr>
        <w:t>administering medication</w:t>
      </w:r>
    </w:p>
    <w:p w14:paraId="7065D749" w14:textId="77777777" w:rsidR="00480728" w:rsidRPr="003E717A" w:rsidRDefault="00480728" w:rsidP="00DE3D94">
      <w:pPr>
        <w:pStyle w:val="ListParagraph"/>
        <w:numPr>
          <w:ilvl w:val="1"/>
          <w:numId w:val="2"/>
        </w:numPr>
        <w:spacing w:after="0" w:line="360" w:lineRule="auto"/>
        <w:rPr>
          <w:rFonts w:ascii="Goudy Old Style" w:hAnsi="Goudy Old Style" w:cstheme="majorHAnsi"/>
          <w:color w:val="000000" w:themeColor="text1"/>
        </w:rPr>
      </w:pPr>
      <w:r w:rsidRPr="003E717A">
        <w:rPr>
          <w:rFonts w:ascii="Goudy Old Style" w:hAnsi="Goudy Old Style" w:cstheme="majorHAnsi"/>
          <w:color w:val="000000" w:themeColor="text1"/>
        </w:rPr>
        <w:t>administering first aid</w:t>
      </w:r>
    </w:p>
    <w:p w14:paraId="0E00FFD0" w14:textId="77777777" w:rsidR="00480728" w:rsidRPr="003E717A" w:rsidRDefault="00480728" w:rsidP="00DE3D94">
      <w:pPr>
        <w:pStyle w:val="ListParagraph"/>
        <w:numPr>
          <w:ilvl w:val="1"/>
          <w:numId w:val="2"/>
        </w:numPr>
        <w:spacing w:after="0" w:line="360" w:lineRule="auto"/>
        <w:rPr>
          <w:rFonts w:ascii="Goudy Old Style" w:hAnsi="Goudy Old Style" w:cstheme="majorHAnsi"/>
          <w:color w:val="000000" w:themeColor="text1"/>
        </w:rPr>
      </w:pPr>
      <w:r w:rsidRPr="003E717A">
        <w:rPr>
          <w:rFonts w:ascii="Goudy Old Style" w:hAnsi="Goudy Old Style" w:cstheme="majorHAnsi"/>
          <w:color w:val="000000" w:themeColor="text1"/>
        </w:rPr>
        <w:t>cleaning spills- faeces, vomit or blood</w:t>
      </w:r>
    </w:p>
    <w:p w14:paraId="57627E71" w14:textId="77777777" w:rsidR="00480728" w:rsidRPr="003E717A" w:rsidRDefault="00480728" w:rsidP="00DE3D94">
      <w:pPr>
        <w:pStyle w:val="ListParagraph"/>
        <w:numPr>
          <w:ilvl w:val="1"/>
          <w:numId w:val="2"/>
        </w:numPr>
        <w:spacing w:after="0" w:line="360" w:lineRule="auto"/>
        <w:rPr>
          <w:rFonts w:ascii="Goudy Old Style" w:hAnsi="Goudy Old Style" w:cstheme="majorHAnsi"/>
          <w:color w:val="000000" w:themeColor="text1"/>
        </w:rPr>
      </w:pPr>
      <w:r w:rsidRPr="003E717A">
        <w:rPr>
          <w:rFonts w:ascii="Goudy Old Style" w:hAnsi="Goudy Old Style" w:cstheme="majorHAnsi"/>
          <w:color w:val="000000" w:themeColor="text1"/>
        </w:rPr>
        <w:t>cleaning with disinfectant or chemicals</w:t>
      </w:r>
    </w:p>
    <w:p w14:paraId="426DBF58" w14:textId="64420C1A" w:rsidR="00480728" w:rsidRPr="003E717A" w:rsidRDefault="00480728" w:rsidP="00DE3D94">
      <w:pPr>
        <w:pStyle w:val="ListParagraph"/>
        <w:numPr>
          <w:ilvl w:val="1"/>
          <w:numId w:val="2"/>
        </w:numPr>
        <w:spacing w:after="0" w:line="360" w:lineRule="auto"/>
        <w:rPr>
          <w:rFonts w:ascii="Goudy Old Style" w:hAnsi="Goudy Old Style"/>
        </w:rPr>
      </w:pPr>
      <w:r w:rsidRPr="003E717A">
        <w:rPr>
          <w:rFonts w:ascii="Goudy Old Style" w:hAnsi="Goudy Old Style" w:cstheme="majorHAnsi"/>
          <w:color w:val="000000" w:themeColor="text1"/>
        </w:rPr>
        <w:t xml:space="preserve">after handling garbage and/or contaminated materials </w:t>
      </w:r>
    </w:p>
    <w:p w14:paraId="15E8DDF3" w14:textId="77777777" w:rsidR="00035D76" w:rsidRPr="003E717A" w:rsidRDefault="00035D76" w:rsidP="00345569">
      <w:pPr>
        <w:spacing w:after="0" w:line="360" w:lineRule="auto"/>
        <w:rPr>
          <w:rFonts w:ascii="Goudy Old Style" w:hAnsi="Goudy Old Style" w:cs="Calibri"/>
          <w:color w:val="008000"/>
          <w:sz w:val="24"/>
          <w:szCs w:val="24"/>
          <w:lang w:val="en-US"/>
        </w:rPr>
      </w:pPr>
    </w:p>
    <w:p w14:paraId="7C300D61" w14:textId="440489CC" w:rsidR="00480728" w:rsidRPr="003E717A" w:rsidRDefault="00283CE0" w:rsidP="00345569">
      <w:pPr>
        <w:spacing w:after="0" w:line="360" w:lineRule="auto"/>
        <w:rPr>
          <w:rFonts w:ascii="Goudy Old Style" w:hAnsi="Goudy Old Style" w:cs="Calibri"/>
          <w:color w:val="70AC3D"/>
          <w:sz w:val="24"/>
          <w:szCs w:val="24"/>
          <w:lang w:val="en-US"/>
        </w:rPr>
      </w:pPr>
      <w:r w:rsidRPr="003E717A">
        <w:rPr>
          <w:rFonts w:ascii="Goudy Old Style" w:hAnsi="Goudy Old Style" w:cs="Calibri"/>
          <w:color w:val="70AC3D"/>
          <w:sz w:val="24"/>
          <w:szCs w:val="24"/>
          <w:lang w:val="en-US"/>
        </w:rPr>
        <w:t>EDUCATORS WILL ENSURE:</w:t>
      </w:r>
    </w:p>
    <w:p w14:paraId="5185B671" w14:textId="2C0BE1FF" w:rsidR="00480728" w:rsidRPr="003E717A" w:rsidRDefault="00480728" w:rsidP="00DE3D94">
      <w:pPr>
        <w:pStyle w:val="ListParagraph"/>
        <w:numPr>
          <w:ilvl w:val="0"/>
          <w:numId w:val="8"/>
        </w:numPr>
        <w:spacing w:after="0" w:line="360" w:lineRule="auto"/>
        <w:rPr>
          <w:rStyle w:val="apple-converted-space"/>
          <w:rFonts w:ascii="Goudy Old Style" w:hAnsi="Goudy Old Style"/>
          <w:color w:val="000000" w:themeColor="text1"/>
          <w:sz w:val="24"/>
          <w:szCs w:val="24"/>
        </w:rPr>
      </w:pPr>
      <w:r w:rsidRPr="003E717A">
        <w:rPr>
          <w:rStyle w:val="apple-converted-space"/>
          <w:rFonts w:ascii="Goudy Old Style" w:hAnsi="Goudy Old Style" w:cstheme="majorHAnsi"/>
          <w:color w:val="000000" w:themeColor="text1"/>
        </w:rPr>
        <w:t>children are explicitly taught the correct process of hand washing</w:t>
      </w:r>
    </w:p>
    <w:p w14:paraId="11B4E52B" w14:textId="77777777" w:rsidR="00480728" w:rsidRPr="003E717A" w:rsidRDefault="00480728" w:rsidP="00DE3D94">
      <w:pPr>
        <w:pStyle w:val="ListParagraph"/>
        <w:numPr>
          <w:ilvl w:val="0"/>
          <w:numId w:val="8"/>
        </w:numPr>
        <w:spacing w:after="0" w:line="360" w:lineRule="auto"/>
        <w:rPr>
          <w:rStyle w:val="apple-converted-space"/>
          <w:rFonts w:ascii="Goudy Old Style" w:hAnsi="Goudy Old Style"/>
          <w:color w:val="000000" w:themeColor="text1"/>
          <w:sz w:val="24"/>
          <w:szCs w:val="24"/>
        </w:rPr>
      </w:pPr>
      <w:r w:rsidRPr="003E717A">
        <w:rPr>
          <w:rStyle w:val="apple-converted-space"/>
          <w:rFonts w:ascii="Goudy Old Style" w:hAnsi="Goudy Old Style" w:cstheme="majorHAnsi"/>
          <w:color w:val="000000" w:themeColor="text1"/>
        </w:rPr>
        <w:t>children are carefully supervised when handwashing</w:t>
      </w:r>
    </w:p>
    <w:p w14:paraId="63C86D79" w14:textId="77777777" w:rsidR="00480728" w:rsidRPr="003E717A" w:rsidRDefault="00480728" w:rsidP="00DE3D94">
      <w:pPr>
        <w:pStyle w:val="ListParagraph"/>
        <w:numPr>
          <w:ilvl w:val="0"/>
          <w:numId w:val="8"/>
        </w:numPr>
        <w:spacing w:after="0" w:line="360" w:lineRule="auto"/>
        <w:rPr>
          <w:rStyle w:val="apple-converted-space"/>
          <w:rFonts w:ascii="Goudy Old Style" w:hAnsi="Goudy Old Style"/>
          <w:color w:val="000000" w:themeColor="text1"/>
          <w:sz w:val="24"/>
          <w:szCs w:val="24"/>
        </w:rPr>
      </w:pPr>
      <w:r w:rsidRPr="003E717A">
        <w:rPr>
          <w:rStyle w:val="apple-converted-space"/>
          <w:rFonts w:ascii="Goudy Old Style" w:hAnsi="Goudy Old Style" w:cstheme="majorHAnsi"/>
          <w:color w:val="000000" w:themeColor="text1"/>
        </w:rPr>
        <w:t>children are reminded to wash their hands frequently throughout the day</w:t>
      </w:r>
    </w:p>
    <w:p w14:paraId="1B1CA668" w14:textId="77777777" w:rsidR="00480728" w:rsidRPr="003E717A" w:rsidRDefault="00480728" w:rsidP="00DE3D94">
      <w:pPr>
        <w:pStyle w:val="ListParagraph"/>
        <w:numPr>
          <w:ilvl w:val="0"/>
          <w:numId w:val="8"/>
        </w:numPr>
        <w:spacing w:after="0" w:line="360" w:lineRule="auto"/>
        <w:rPr>
          <w:rStyle w:val="apple-converted-space"/>
          <w:rFonts w:ascii="Goudy Old Style" w:hAnsi="Goudy Old Style"/>
          <w:color w:val="000000" w:themeColor="text1"/>
          <w:sz w:val="24"/>
          <w:szCs w:val="24"/>
        </w:rPr>
      </w:pPr>
      <w:r w:rsidRPr="003E717A">
        <w:rPr>
          <w:rStyle w:val="apple-converted-space"/>
          <w:rFonts w:ascii="Goudy Old Style" w:hAnsi="Goudy Old Style" w:cstheme="majorHAnsi"/>
          <w:color w:val="000000" w:themeColor="text1"/>
        </w:rPr>
        <w:t>they model effective handwashing procedures</w:t>
      </w:r>
    </w:p>
    <w:p w14:paraId="3528A964" w14:textId="77777777" w:rsidR="00480728" w:rsidRPr="003E717A" w:rsidRDefault="00480728" w:rsidP="00DE3D94">
      <w:pPr>
        <w:pStyle w:val="ListParagraph"/>
        <w:numPr>
          <w:ilvl w:val="0"/>
          <w:numId w:val="8"/>
        </w:numPr>
        <w:spacing w:after="0" w:line="360" w:lineRule="auto"/>
        <w:rPr>
          <w:rStyle w:val="apple-converted-space"/>
          <w:rFonts w:ascii="Goudy Old Style" w:hAnsi="Goudy Old Style"/>
          <w:color w:val="000000" w:themeColor="text1"/>
          <w:sz w:val="24"/>
          <w:szCs w:val="24"/>
        </w:rPr>
      </w:pPr>
      <w:r w:rsidRPr="003E717A">
        <w:rPr>
          <w:rStyle w:val="apple-converted-space"/>
          <w:rFonts w:ascii="Goudy Old Style" w:hAnsi="Goudy Old Style" w:cstheme="majorHAnsi"/>
          <w:color w:val="000000" w:themeColor="text1"/>
        </w:rPr>
        <w:t>the required equipment and resources are easily accessible and appropriate to use- liquid soap, running water, paper towel</w:t>
      </w:r>
    </w:p>
    <w:p w14:paraId="465DA274" w14:textId="77777777" w:rsidR="0026342F" w:rsidRPr="003E717A" w:rsidRDefault="0026342F" w:rsidP="00345569">
      <w:pPr>
        <w:spacing w:after="0" w:line="360" w:lineRule="auto"/>
        <w:rPr>
          <w:rFonts w:ascii="Goudy Old Style" w:hAnsi="Goudy Old Style" w:cs="Calibri"/>
        </w:rPr>
      </w:pPr>
    </w:p>
    <w:p w14:paraId="6D2D233B" w14:textId="5EE9B1FA" w:rsidR="00480728" w:rsidRPr="003E717A" w:rsidRDefault="00480728" w:rsidP="00345569">
      <w:pPr>
        <w:spacing w:after="0" w:line="360" w:lineRule="auto"/>
        <w:rPr>
          <w:rFonts w:ascii="Goudy Old Style" w:hAnsi="Goudy Old Style"/>
          <w:color w:val="000000" w:themeColor="text1"/>
          <w:sz w:val="24"/>
          <w:szCs w:val="24"/>
        </w:rPr>
      </w:pPr>
      <w:r w:rsidRPr="003E717A">
        <w:rPr>
          <w:rFonts w:ascii="Goudy Old Style" w:hAnsi="Goudy Old Style" w:cs="Calibri"/>
        </w:rPr>
        <w:t>We believe the hygiene practices of children being cared for should be as rigorous as those of staff and educators. Our environment supports the creation of appropriate healthy hygiene habits to ensure lifelong healthy decisions and actions.</w:t>
      </w:r>
    </w:p>
    <w:p w14:paraId="6B62B136" w14:textId="77777777" w:rsidR="00345569" w:rsidRPr="003E717A" w:rsidRDefault="00345569" w:rsidP="00345569">
      <w:pPr>
        <w:spacing w:after="0" w:line="360" w:lineRule="auto"/>
        <w:rPr>
          <w:rFonts w:ascii="Goudy Old Style" w:hAnsi="Goudy Old Style" w:cs="Calibri"/>
          <w:color w:val="008000"/>
          <w:sz w:val="24"/>
          <w:szCs w:val="24"/>
          <w:lang w:val="en-US"/>
        </w:rPr>
      </w:pPr>
    </w:p>
    <w:p w14:paraId="049CB405" w14:textId="612F273C" w:rsidR="00480728" w:rsidRPr="003E717A" w:rsidRDefault="00283CE0" w:rsidP="00345569">
      <w:pPr>
        <w:spacing w:after="0" w:line="360" w:lineRule="auto"/>
        <w:rPr>
          <w:rFonts w:ascii="Goudy Old Style" w:hAnsi="Goudy Old Style" w:cs="Calibri"/>
          <w:color w:val="70AC3D"/>
          <w:sz w:val="24"/>
          <w:szCs w:val="24"/>
          <w:lang w:val="en-US"/>
        </w:rPr>
      </w:pPr>
      <w:r w:rsidRPr="003E717A">
        <w:rPr>
          <w:rFonts w:ascii="Goudy Old Style" w:hAnsi="Goudy Old Style" w:cs="Calibri"/>
          <w:color w:val="70AC3D"/>
          <w:sz w:val="24"/>
          <w:szCs w:val="24"/>
          <w:lang w:val="en-US"/>
        </w:rPr>
        <w:t xml:space="preserve">STRATEGIES EDUCATORS WILL USE TO ENCOURAGE EFFECTIVE HAND HYGIENE PRACTICES INCLUDE: </w:t>
      </w:r>
    </w:p>
    <w:p w14:paraId="6F9CDDF4" w14:textId="77777777" w:rsidR="00480728" w:rsidRPr="003E717A" w:rsidRDefault="00480728" w:rsidP="00DE3D94">
      <w:pPr>
        <w:pStyle w:val="ListParagraph"/>
        <w:numPr>
          <w:ilvl w:val="0"/>
          <w:numId w:val="9"/>
        </w:numPr>
        <w:spacing w:after="0" w:line="360" w:lineRule="auto"/>
        <w:rPr>
          <w:rFonts w:ascii="Goudy Old Style" w:hAnsi="Goudy Old Style" w:cs="Calibri"/>
        </w:rPr>
      </w:pPr>
      <w:r w:rsidRPr="003E717A">
        <w:rPr>
          <w:rFonts w:ascii="Goudy Old Style" w:hAnsi="Goudy Old Style" w:cs="Calibri"/>
        </w:rPr>
        <w:t>talking about the importance of hand hygiene</w:t>
      </w:r>
    </w:p>
    <w:p w14:paraId="6FFBD5DF" w14:textId="696B4943" w:rsidR="00480728" w:rsidRPr="003E717A" w:rsidRDefault="00480728" w:rsidP="00DE3D94">
      <w:pPr>
        <w:pStyle w:val="ListParagraph"/>
        <w:numPr>
          <w:ilvl w:val="0"/>
          <w:numId w:val="9"/>
        </w:numPr>
        <w:spacing w:after="0" w:line="360" w:lineRule="auto"/>
        <w:rPr>
          <w:rFonts w:ascii="Goudy Old Style" w:hAnsi="Goudy Old Style" w:cs="Calibri"/>
        </w:rPr>
      </w:pPr>
      <w:r w:rsidRPr="003E717A">
        <w:rPr>
          <w:rFonts w:ascii="Goudy Old Style" w:hAnsi="Goudy Old Style" w:cs="Calibri"/>
        </w:rPr>
        <w:t xml:space="preserve">talking about when hand washing is appropriate and why </w:t>
      </w:r>
    </w:p>
    <w:p w14:paraId="2B48AC25" w14:textId="21F5F728" w:rsidR="00480728" w:rsidRPr="003E717A" w:rsidRDefault="00480728" w:rsidP="00DE3D94">
      <w:pPr>
        <w:pStyle w:val="ListParagraph"/>
        <w:numPr>
          <w:ilvl w:val="0"/>
          <w:numId w:val="9"/>
        </w:numPr>
        <w:spacing w:after="0" w:line="360" w:lineRule="auto"/>
        <w:rPr>
          <w:rFonts w:ascii="Goudy Old Style" w:hAnsi="Goudy Old Style" w:cs="Calibri"/>
        </w:rPr>
      </w:pPr>
      <w:r w:rsidRPr="003E717A">
        <w:rPr>
          <w:rFonts w:ascii="Goudy Old Style" w:hAnsi="Goudy Old Style" w:cs="Calibri"/>
        </w:rPr>
        <w:t xml:space="preserve">singing a song or rap as a guide to how long it should take to wash hands </w:t>
      </w:r>
    </w:p>
    <w:p w14:paraId="1E00E315" w14:textId="4B5308FF" w:rsidR="00480728" w:rsidRPr="003E717A" w:rsidRDefault="00480728" w:rsidP="00DE3D94">
      <w:pPr>
        <w:pStyle w:val="ListParagraph"/>
        <w:numPr>
          <w:ilvl w:val="0"/>
          <w:numId w:val="9"/>
        </w:numPr>
        <w:spacing w:after="0" w:line="360" w:lineRule="auto"/>
        <w:rPr>
          <w:rFonts w:ascii="Goudy Old Style" w:hAnsi="Goudy Old Style" w:cs="Calibri"/>
        </w:rPr>
      </w:pPr>
      <w:r w:rsidRPr="003E717A">
        <w:rPr>
          <w:rFonts w:ascii="Goudy Old Style" w:hAnsi="Goudy Old Style" w:cs="Calibri"/>
        </w:rPr>
        <w:t xml:space="preserve">using a clear visual poster with </w:t>
      </w:r>
      <w:r w:rsidR="00035D76" w:rsidRPr="003E717A">
        <w:rPr>
          <w:rFonts w:ascii="Goudy Old Style" w:hAnsi="Goudy Old Style" w:cs="Calibri"/>
        </w:rPr>
        <w:t>step-by-step</w:t>
      </w:r>
      <w:r w:rsidRPr="003E717A">
        <w:rPr>
          <w:rFonts w:ascii="Goudy Old Style" w:hAnsi="Goudy Old Style" w:cs="Calibri"/>
        </w:rPr>
        <w:t xml:space="preserve"> instructions</w:t>
      </w:r>
    </w:p>
    <w:p w14:paraId="231455BA" w14:textId="77777777" w:rsidR="00480728" w:rsidRPr="003E717A" w:rsidRDefault="00480728" w:rsidP="00DE3D94">
      <w:pPr>
        <w:pStyle w:val="ListParagraph"/>
        <w:numPr>
          <w:ilvl w:val="0"/>
          <w:numId w:val="9"/>
        </w:numPr>
        <w:spacing w:after="0" w:line="360" w:lineRule="auto"/>
        <w:rPr>
          <w:rFonts w:ascii="Goudy Old Style" w:hAnsi="Goudy Old Style" w:cs="Calibri"/>
        </w:rPr>
      </w:pPr>
      <w:r w:rsidRPr="003E717A">
        <w:rPr>
          <w:rFonts w:ascii="Goudy Old Style" w:hAnsi="Goudy Old Style" w:cs="Calibri"/>
        </w:rPr>
        <w:t xml:space="preserve">using positive language </w:t>
      </w:r>
    </w:p>
    <w:p w14:paraId="79B166DF" w14:textId="2393CDC4" w:rsidR="00480728" w:rsidRPr="003E717A" w:rsidRDefault="00480728" w:rsidP="00DE3D94">
      <w:pPr>
        <w:pStyle w:val="ListParagraph"/>
        <w:numPr>
          <w:ilvl w:val="0"/>
          <w:numId w:val="9"/>
        </w:numPr>
        <w:spacing w:after="0" w:line="360" w:lineRule="auto"/>
        <w:rPr>
          <w:rFonts w:ascii="Goudy Old Style" w:hAnsi="Goudy Old Style" w:cs="Calibri"/>
        </w:rPr>
      </w:pPr>
      <w:r w:rsidRPr="003E717A">
        <w:rPr>
          <w:rFonts w:ascii="Goudy Old Style" w:hAnsi="Goudy Old Style" w:cs="Calibri"/>
        </w:rPr>
        <w:t xml:space="preserve">ensuring equipment is accessible </w:t>
      </w:r>
      <w:r w:rsidR="00E175FF" w:rsidRPr="003E717A">
        <w:rPr>
          <w:rFonts w:ascii="Goudy Old Style" w:hAnsi="Goudy Old Style" w:cs="Calibri"/>
        </w:rPr>
        <w:t>(liquid soap, hand towels)</w:t>
      </w:r>
    </w:p>
    <w:p w14:paraId="45506BDB" w14:textId="77777777" w:rsidR="00480728" w:rsidRPr="003E717A" w:rsidRDefault="00480728" w:rsidP="00DE3D94">
      <w:pPr>
        <w:pStyle w:val="ListParagraph"/>
        <w:numPr>
          <w:ilvl w:val="0"/>
          <w:numId w:val="9"/>
        </w:numPr>
        <w:spacing w:after="0" w:line="360" w:lineRule="auto"/>
        <w:rPr>
          <w:rFonts w:ascii="Goudy Old Style" w:hAnsi="Goudy Old Style" w:cs="Calibri"/>
        </w:rPr>
      </w:pPr>
      <w:r w:rsidRPr="003E717A">
        <w:rPr>
          <w:rFonts w:ascii="Goudy Old Style" w:hAnsi="Goudy Old Style" w:cs="Calibri"/>
        </w:rPr>
        <w:t xml:space="preserve">ensuring adequate supervision and assistance is available when required </w:t>
      </w:r>
    </w:p>
    <w:p w14:paraId="39468082" w14:textId="77777777" w:rsidR="00480728" w:rsidRPr="003E717A" w:rsidRDefault="00480728" w:rsidP="00DE3D94">
      <w:pPr>
        <w:pStyle w:val="ListParagraph"/>
        <w:numPr>
          <w:ilvl w:val="0"/>
          <w:numId w:val="9"/>
        </w:numPr>
        <w:spacing w:after="0" w:line="360" w:lineRule="auto"/>
        <w:rPr>
          <w:rFonts w:ascii="Goudy Old Style" w:hAnsi="Goudy Old Style" w:cs="Calibri"/>
        </w:rPr>
      </w:pPr>
      <w:r w:rsidRPr="003E717A">
        <w:rPr>
          <w:rFonts w:ascii="Goudy Old Style" w:hAnsi="Goudy Old Style" w:cs="Calibri"/>
        </w:rPr>
        <w:t>use STEM opportunities to teach about germs and prevention (</w:t>
      </w:r>
      <w:proofErr w:type="spellStart"/>
      <w:r w:rsidRPr="003E717A">
        <w:rPr>
          <w:rFonts w:ascii="Goudy Old Style" w:hAnsi="Goudy Old Style" w:cs="Calibri"/>
        </w:rPr>
        <w:t>ie</w:t>
      </w:r>
      <w:proofErr w:type="spellEnd"/>
      <w:r w:rsidRPr="003E717A">
        <w:rPr>
          <w:rFonts w:ascii="Goudy Old Style" w:hAnsi="Goudy Old Style" w:cs="Calibri"/>
        </w:rPr>
        <w:t>: pepper and soap experiment)</w:t>
      </w:r>
    </w:p>
    <w:p w14:paraId="011003C2" w14:textId="77777777" w:rsidR="00480728" w:rsidRPr="003E717A" w:rsidRDefault="00480728" w:rsidP="00345569">
      <w:pPr>
        <w:spacing w:after="0" w:line="360" w:lineRule="auto"/>
        <w:rPr>
          <w:rFonts w:ascii="Goudy Old Style" w:hAnsi="Goudy Old Style" w:cs="Calibri"/>
          <w:color w:val="008000"/>
          <w:sz w:val="24"/>
          <w:szCs w:val="24"/>
          <w:lang w:val="en-US"/>
        </w:rPr>
      </w:pPr>
    </w:p>
    <w:p w14:paraId="68812C80" w14:textId="6A94CD6E" w:rsidR="00D00F97" w:rsidRPr="003E717A" w:rsidRDefault="00283CE0" w:rsidP="00345569">
      <w:pPr>
        <w:spacing w:after="0" w:line="360" w:lineRule="auto"/>
        <w:rPr>
          <w:rFonts w:ascii="Goudy Old Style" w:hAnsi="Goudy Old Style" w:cs="Calibri"/>
          <w:color w:val="70AC3D"/>
          <w:sz w:val="24"/>
          <w:szCs w:val="24"/>
        </w:rPr>
      </w:pPr>
      <w:r w:rsidRPr="003E717A">
        <w:rPr>
          <w:rFonts w:ascii="Goudy Old Style" w:hAnsi="Goudy Old Style" w:cs="Calibri"/>
          <w:color w:val="70AC3D"/>
          <w:sz w:val="24"/>
          <w:szCs w:val="24"/>
          <w:lang w:val="en-US"/>
        </w:rPr>
        <w:t xml:space="preserve">HAND DRYING </w:t>
      </w:r>
    </w:p>
    <w:p w14:paraId="0DB5657F" w14:textId="66C344C9" w:rsidR="00D00F97" w:rsidRPr="003E717A" w:rsidRDefault="00D00F97" w:rsidP="00345569">
      <w:pPr>
        <w:spacing w:after="0" w:line="360" w:lineRule="auto"/>
        <w:rPr>
          <w:rFonts w:ascii="Goudy Old Style" w:hAnsi="Goudy Old Style"/>
        </w:rPr>
      </w:pPr>
      <w:r w:rsidRPr="003E717A">
        <w:rPr>
          <w:rFonts w:ascii="Goudy Old Style" w:hAnsi="Goudy Old Style"/>
        </w:rPr>
        <w:t xml:space="preserve">Effective hand drying is just as important as comprehensive hand washing. Research states that wet hands can pick up and transfer up to 1000 times more bacteria than dry hands. Drying hands thoroughly also helps remove any germs that may not have been rinsed off. </w:t>
      </w:r>
    </w:p>
    <w:p w14:paraId="3E9D5E9A" w14:textId="77777777" w:rsidR="00480728" w:rsidRPr="003E717A" w:rsidRDefault="00480728" w:rsidP="00345569">
      <w:pPr>
        <w:spacing w:after="0" w:line="360" w:lineRule="auto"/>
        <w:rPr>
          <w:rFonts w:ascii="Goudy Old Style" w:hAnsi="Goudy Old Style"/>
        </w:rPr>
      </w:pPr>
    </w:p>
    <w:p w14:paraId="7ED18C10" w14:textId="109703E9" w:rsidR="00480728" w:rsidRPr="003E717A" w:rsidRDefault="00480728" w:rsidP="00345569">
      <w:pPr>
        <w:spacing w:after="0" w:line="360" w:lineRule="auto"/>
        <w:rPr>
          <w:rFonts w:ascii="Goudy Old Style" w:hAnsi="Goudy Old Style"/>
        </w:rPr>
      </w:pPr>
      <w:r w:rsidRPr="003E717A">
        <w:rPr>
          <w:rFonts w:ascii="Goudy Old Style" w:hAnsi="Goudy Old Style"/>
        </w:rPr>
        <w:t>Our OSHC Service provides children, staff, and educators with disposable paper towel</w:t>
      </w:r>
      <w:r w:rsidRPr="003E717A">
        <w:rPr>
          <w:rFonts w:ascii="Goudy Old Style" w:hAnsi="Goudy Old Style"/>
          <w:color w:val="C00000"/>
        </w:rPr>
        <w:t xml:space="preserve"> </w:t>
      </w:r>
      <w:r w:rsidRPr="003E717A">
        <w:rPr>
          <w:rFonts w:ascii="Goudy Old Style" w:hAnsi="Goudy Old Style"/>
        </w:rPr>
        <w:t>to ensure effective hand hygiene. Bins are provided with foot control lids to dispose of used paper towel.</w:t>
      </w:r>
    </w:p>
    <w:p w14:paraId="47F73B7F" w14:textId="77777777" w:rsidR="00480728" w:rsidRPr="003E717A" w:rsidRDefault="00480728" w:rsidP="00345569">
      <w:pPr>
        <w:spacing w:after="0" w:line="360" w:lineRule="auto"/>
        <w:rPr>
          <w:rFonts w:ascii="Goudy Old Style" w:hAnsi="Goudy Old Style"/>
        </w:rPr>
      </w:pPr>
      <w:r w:rsidRPr="003E717A">
        <w:rPr>
          <w:rFonts w:ascii="Goudy Old Style" w:hAnsi="Goudy Old Style"/>
        </w:rPr>
        <w:t>Where possible, our Services aims to find sustainable alternatives to paper towel that may harm the environment.</w:t>
      </w:r>
    </w:p>
    <w:p w14:paraId="14CBFACA" w14:textId="41F516B6" w:rsidR="00D00F97" w:rsidRPr="003E717A" w:rsidRDefault="00D00F97" w:rsidP="00345569">
      <w:pPr>
        <w:spacing w:after="0" w:line="360" w:lineRule="auto"/>
        <w:rPr>
          <w:rFonts w:ascii="Goudy Old Style" w:hAnsi="Goudy Old Style" w:cs="Arial"/>
          <w:sz w:val="24"/>
          <w:szCs w:val="24"/>
          <w:lang w:val="en-US"/>
        </w:rPr>
      </w:pPr>
    </w:p>
    <w:p w14:paraId="73C43EE9" w14:textId="51C3E4EA" w:rsidR="00480728" w:rsidRPr="003E717A" w:rsidRDefault="00283CE0" w:rsidP="00345569">
      <w:pPr>
        <w:spacing w:after="0" w:line="360" w:lineRule="auto"/>
        <w:rPr>
          <w:rFonts w:ascii="Goudy Old Style" w:hAnsi="Goudy Old Style"/>
          <w:b/>
          <w:bCs/>
          <w:color w:val="70AC3D"/>
        </w:rPr>
      </w:pPr>
      <w:r w:rsidRPr="003E717A">
        <w:rPr>
          <w:rFonts w:ascii="Goudy Old Style" w:hAnsi="Goudy Old Style" w:cs="Calibri"/>
          <w:color w:val="70AC3D"/>
          <w:sz w:val="24"/>
          <w:szCs w:val="24"/>
          <w:lang w:val="en-US"/>
        </w:rPr>
        <w:t>HAND WASHING PROCEDURE</w:t>
      </w:r>
    </w:p>
    <w:p w14:paraId="553FF722" w14:textId="154E3141" w:rsidR="00480728" w:rsidRPr="003E717A" w:rsidRDefault="00480728" w:rsidP="00345569">
      <w:pPr>
        <w:spacing w:after="0" w:line="360" w:lineRule="auto"/>
        <w:rPr>
          <w:rFonts w:ascii="Goudy Old Style" w:hAnsi="Goudy Old Style"/>
        </w:rPr>
      </w:pPr>
      <w:r w:rsidRPr="003E717A">
        <w:rPr>
          <w:rFonts w:ascii="Goudy Old Style" w:hAnsi="Goudy Old Style"/>
          <w:b/>
          <w:bCs/>
        </w:rPr>
        <w:t>Wet</w:t>
      </w:r>
      <w:r w:rsidRPr="003E717A">
        <w:rPr>
          <w:rFonts w:ascii="Goudy Old Style" w:hAnsi="Goudy Old Style"/>
        </w:rPr>
        <w:t xml:space="preserve"> hands with clean, running water, turn off the tap.</w:t>
      </w:r>
    </w:p>
    <w:p w14:paraId="11F8C193" w14:textId="77777777" w:rsidR="00480728" w:rsidRPr="003E717A" w:rsidRDefault="00480728" w:rsidP="00345569">
      <w:pPr>
        <w:spacing w:after="0" w:line="360" w:lineRule="auto"/>
        <w:rPr>
          <w:rFonts w:ascii="Goudy Old Style" w:hAnsi="Goudy Old Style"/>
        </w:rPr>
      </w:pPr>
      <w:r w:rsidRPr="003E717A">
        <w:rPr>
          <w:rFonts w:ascii="Goudy Old Style" w:hAnsi="Goudy Old Style"/>
          <w:b/>
          <w:bCs/>
        </w:rPr>
        <w:t>Rub</w:t>
      </w:r>
      <w:r w:rsidRPr="003E717A">
        <w:rPr>
          <w:rFonts w:ascii="Goudy Old Style" w:hAnsi="Goudy Old Style"/>
        </w:rPr>
        <w:t xml:space="preserve"> soap all over your hands</w:t>
      </w:r>
    </w:p>
    <w:p w14:paraId="0F26DF4D" w14:textId="4C89A1F8" w:rsidR="00480728" w:rsidRPr="003E717A" w:rsidRDefault="00480728" w:rsidP="00345569">
      <w:pPr>
        <w:spacing w:after="0" w:line="360" w:lineRule="auto"/>
        <w:rPr>
          <w:rFonts w:ascii="Goudy Old Style" w:hAnsi="Goudy Old Style"/>
        </w:rPr>
      </w:pPr>
      <w:r w:rsidRPr="003E717A">
        <w:rPr>
          <w:rFonts w:ascii="Goudy Old Style" w:hAnsi="Goudy Old Style"/>
          <w:b/>
          <w:bCs/>
        </w:rPr>
        <w:t>Rub</w:t>
      </w:r>
      <w:r w:rsidRPr="003E717A">
        <w:rPr>
          <w:rFonts w:ascii="Goudy Old Style" w:hAnsi="Goudy Old Style"/>
        </w:rPr>
        <w:t xml:space="preserve"> hands together for as long as it takes to sing “Happy Birthday” twice </w:t>
      </w:r>
    </w:p>
    <w:p w14:paraId="6151379B" w14:textId="77777777" w:rsidR="00480728" w:rsidRPr="003E717A" w:rsidRDefault="00480728" w:rsidP="00345569">
      <w:pPr>
        <w:spacing w:after="0" w:line="360" w:lineRule="auto"/>
        <w:rPr>
          <w:rFonts w:ascii="Goudy Old Style" w:hAnsi="Goudy Old Style"/>
        </w:rPr>
      </w:pPr>
      <w:r w:rsidRPr="003E717A">
        <w:rPr>
          <w:rFonts w:ascii="Goudy Old Style" w:hAnsi="Goudy Old Style"/>
        </w:rPr>
        <w:t>Don’t forget the backs of your hands, your wrists, between your fingers and under your fingernails</w:t>
      </w:r>
    </w:p>
    <w:p w14:paraId="03CF1CB7" w14:textId="77777777" w:rsidR="00480728" w:rsidRPr="003E717A" w:rsidRDefault="00480728" w:rsidP="00345569">
      <w:pPr>
        <w:spacing w:after="0" w:line="360" w:lineRule="auto"/>
        <w:rPr>
          <w:rFonts w:ascii="Goudy Old Style" w:hAnsi="Goudy Old Style"/>
        </w:rPr>
      </w:pPr>
      <w:r w:rsidRPr="003E717A">
        <w:rPr>
          <w:rFonts w:ascii="Goudy Old Style" w:hAnsi="Goudy Old Style"/>
          <w:b/>
          <w:bCs/>
        </w:rPr>
        <w:t>Rinse</w:t>
      </w:r>
      <w:r w:rsidRPr="003E717A">
        <w:rPr>
          <w:rFonts w:ascii="Goudy Old Style" w:hAnsi="Goudy Old Style"/>
        </w:rPr>
        <w:t xml:space="preserve"> the soap off your hands under running water </w:t>
      </w:r>
    </w:p>
    <w:p w14:paraId="3B8D3F12" w14:textId="77777777" w:rsidR="00480728" w:rsidRPr="003E717A" w:rsidRDefault="00480728" w:rsidP="00345569">
      <w:pPr>
        <w:spacing w:after="0" w:line="360" w:lineRule="auto"/>
        <w:rPr>
          <w:rFonts w:ascii="Goudy Old Style" w:hAnsi="Goudy Old Style"/>
        </w:rPr>
      </w:pPr>
      <w:r w:rsidRPr="003E717A">
        <w:rPr>
          <w:rFonts w:ascii="Goudy Old Style" w:hAnsi="Goudy Old Style"/>
          <w:b/>
          <w:bCs/>
        </w:rPr>
        <w:t xml:space="preserve">Dry </w:t>
      </w:r>
      <w:r w:rsidRPr="003E717A">
        <w:rPr>
          <w:rFonts w:ascii="Goudy Old Style" w:hAnsi="Goudy Old Style"/>
        </w:rPr>
        <w:t>your hands using paper towel or under a hand dryer.</w:t>
      </w:r>
    </w:p>
    <w:p w14:paraId="00A6777B" w14:textId="77777777" w:rsidR="00480728" w:rsidRPr="003E717A" w:rsidRDefault="00480728" w:rsidP="00345569">
      <w:pPr>
        <w:spacing w:after="0" w:line="360" w:lineRule="auto"/>
        <w:rPr>
          <w:rFonts w:ascii="Goudy Old Style" w:hAnsi="Goudy Old Style" w:cs="Calibri"/>
          <w:color w:val="008000"/>
          <w:sz w:val="24"/>
          <w:szCs w:val="24"/>
          <w:lang w:val="en-US"/>
        </w:rPr>
      </w:pPr>
    </w:p>
    <w:p w14:paraId="72752359" w14:textId="053CEA7A" w:rsidR="0085643F" w:rsidRPr="003E717A" w:rsidRDefault="00283CE0" w:rsidP="00345569">
      <w:pPr>
        <w:spacing w:after="0" w:line="360" w:lineRule="auto"/>
        <w:rPr>
          <w:rFonts w:ascii="Goudy Old Style" w:hAnsi="Goudy Old Style" w:cs="Calibri"/>
          <w:color w:val="70AC3D"/>
          <w:sz w:val="24"/>
          <w:szCs w:val="24"/>
          <w:lang w:val="en-US"/>
        </w:rPr>
      </w:pPr>
      <w:r w:rsidRPr="003E717A">
        <w:rPr>
          <w:rFonts w:ascii="Goudy Old Style" w:hAnsi="Goudy Old Style" w:cs="Calibri"/>
          <w:color w:val="70AC3D"/>
          <w:sz w:val="24"/>
          <w:szCs w:val="24"/>
          <w:lang w:val="en-US"/>
        </w:rPr>
        <w:t>ALCOHOL-BASED HAND SANITIZER</w:t>
      </w:r>
    </w:p>
    <w:p w14:paraId="20B1BE2A" w14:textId="77777777" w:rsidR="00480728" w:rsidRPr="003E717A" w:rsidRDefault="00480728" w:rsidP="00345569">
      <w:pPr>
        <w:spacing w:after="0" w:line="360" w:lineRule="auto"/>
        <w:rPr>
          <w:rFonts w:ascii="Goudy Old Style" w:hAnsi="Goudy Old Style" w:cstheme="majorHAnsi"/>
          <w:bCs/>
          <w:color w:val="000000" w:themeColor="text1"/>
        </w:rPr>
      </w:pPr>
      <w:r w:rsidRPr="003E717A">
        <w:rPr>
          <w:rFonts w:ascii="Goudy Old Style" w:hAnsi="Goudy Old Style" w:cstheme="majorHAnsi"/>
          <w:bCs/>
          <w:color w:val="000000" w:themeColor="text1"/>
        </w:rPr>
        <w:t>Where possible, staff will use soap and water to clean their hands however, if this is not possible and hands are not greasy or visibly dirty, an alcohol-based hand sanitiser may be used.</w:t>
      </w:r>
    </w:p>
    <w:p w14:paraId="5DD909D4" w14:textId="77777777" w:rsidR="00480728" w:rsidRPr="003E717A" w:rsidRDefault="00480728" w:rsidP="00345569">
      <w:pPr>
        <w:spacing w:after="0" w:line="360" w:lineRule="auto"/>
        <w:rPr>
          <w:rFonts w:ascii="Goudy Old Style" w:hAnsi="Goudy Old Style" w:cstheme="majorHAnsi"/>
          <w:bCs/>
          <w:color w:val="000000" w:themeColor="text1"/>
        </w:rPr>
      </w:pPr>
    </w:p>
    <w:p w14:paraId="6A5AE92C" w14:textId="77777777" w:rsidR="00480728" w:rsidRPr="003E717A" w:rsidRDefault="00480728" w:rsidP="00345569">
      <w:pPr>
        <w:spacing w:after="0" w:line="360" w:lineRule="auto"/>
        <w:rPr>
          <w:rFonts w:ascii="Goudy Old Style" w:hAnsi="Goudy Old Style" w:cstheme="majorHAnsi"/>
          <w:bCs/>
          <w:color w:val="000000" w:themeColor="text1"/>
        </w:rPr>
      </w:pPr>
      <w:r w:rsidRPr="003E717A">
        <w:rPr>
          <w:rFonts w:ascii="Goudy Old Style" w:hAnsi="Goudy Old Style" w:cstheme="majorHAnsi"/>
          <w:bCs/>
          <w:color w:val="000000" w:themeColor="text1"/>
        </w:rPr>
        <w:t>Hand sanitiser must be kept out of reach of children at all times as it can be very dangerous if swallowed.</w:t>
      </w:r>
    </w:p>
    <w:p w14:paraId="3CB0310C" w14:textId="77777777" w:rsidR="00480728" w:rsidRPr="003E717A" w:rsidRDefault="00480728" w:rsidP="00345569">
      <w:pPr>
        <w:spacing w:after="0" w:line="360" w:lineRule="auto"/>
        <w:rPr>
          <w:rFonts w:ascii="Goudy Old Style" w:hAnsi="Goudy Old Style" w:cstheme="majorHAnsi"/>
          <w:bCs/>
          <w:color w:val="000000" w:themeColor="text1"/>
        </w:rPr>
      </w:pPr>
      <w:r w:rsidRPr="003E717A">
        <w:rPr>
          <w:rFonts w:ascii="Goudy Old Style" w:hAnsi="Goudy Old Style" w:cstheme="majorHAnsi"/>
          <w:bCs/>
          <w:color w:val="000000" w:themeColor="text1"/>
        </w:rPr>
        <w:t xml:space="preserve">Directions should be followed on how to use the sanitiser correctly. The effectiveness of an alcohol-based hand sanitiser to kill microorganisms or prevent their growth should be at least 60% alcohol. </w:t>
      </w:r>
    </w:p>
    <w:p w14:paraId="4E56810F" w14:textId="0911311C" w:rsidR="00480728" w:rsidRPr="003E717A" w:rsidRDefault="00480728" w:rsidP="00345569">
      <w:pPr>
        <w:spacing w:after="0" w:line="360" w:lineRule="auto"/>
        <w:rPr>
          <w:rFonts w:ascii="Goudy Old Style" w:hAnsi="Goudy Old Style" w:cstheme="majorHAnsi"/>
          <w:bCs/>
          <w:color w:val="000000" w:themeColor="text1"/>
        </w:rPr>
      </w:pPr>
      <w:r w:rsidRPr="003E717A">
        <w:rPr>
          <w:rFonts w:ascii="Goudy Old Style" w:hAnsi="Goudy Old Style" w:cstheme="majorHAnsi"/>
          <w:bCs/>
          <w:color w:val="000000" w:themeColor="text1"/>
        </w:rPr>
        <w:t xml:space="preserve">As per National Regulations, a safety data sheet will be kept on file for any alcohol-based hand sanitiser used in the </w:t>
      </w:r>
      <w:r w:rsidR="00345569" w:rsidRPr="003E717A">
        <w:rPr>
          <w:rFonts w:ascii="Goudy Old Style" w:hAnsi="Goudy Old Style" w:cstheme="majorHAnsi"/>
          <w:bCs/>
          <w:color w:val="000000" w:themeColor="text1"/>
        </w:rPr>
        <w:t xml:space="preserve">OSHC </w:t>
      </w:r>
      <w:r w:rsidRPr="003E717A">
        <w:rPr>
          <w:rFonts w:ascii="Goudy Old Style" w:hAnsi="Goudy Old Style" w:cstheme="majorHAnsi"/>
          <w:bCs/>
          <w:color w:val="000000" w:themeColor="text1"/>
        </w:rPr>
        <w:t>Service.</w:t>
      </w:r>
    </w:p>
    <w:p w14:paraId="7F5B94DF" w14:textId="77777777" w:rsidR="00480728" w:rsidRPr="003E717A" w:rsidRDefault="00480728" w:rsidP="00345569">
      <w:pPr>
        <w:spacing w:after="0" w:line="360" w:lineRule="auto"/>
        <w:rPr>
          <w:rFonts w:ascii="Goudy Old Style" w:hAnsi="Goudy Old Style" w:cs="Calibri"/>
          <w:color w:val="008000"/>
          <w:sz w:val="24"/>
          <w:szCs w:val="24"/>
          <w:lang w:val="en-US"/>
        </w:rPr>
      </w:pPr>
    </w:p>
    <w:p w14:paraId="6F5D8399" w14:textId="37E8A7F1" w:rsidR="00480728" w:rsidRPr="003E717A" w:rsidRDefault="00283CE0" w:rsidP="00345569">
      <w:pPr>
        <w:spacing w:after="0" w:line="360" w:lineRule="auto"/>
        <w:rPr>
          <w:rFonts w:ascii="Goudy Old Style" w:hAnsi="Goudy Old Style" w:cs="Calibri"/>
          <w:color w:val="70AC3D"/>
          <w:sz w:val="24"/>
          <w:szCs w:val="24"/>
          <w:lang w:val="en-US"/>
        </w:rPr>
      </w:pPr>
      <w:r w:rsidRPr="003E717A">
        <w:rPr>
          <w:rFonts w:ascii="Goudy Old Style" w:hAnsi="Goudy Old Style" w:cs="Calibri"/>
          <w:color w:val="70AC3D"/>
          <w:sz w:val="24"/>
          <w:szCs w:val="24"/>
          <w:lang w:val="en-US"/>
        </w:rPr>
        <w:t>HAND SANITIZER PROCEDURE</w:t>
      </w:r>
    </w:p>
    <w:p w14:paraId="021E79A9" w14:textId="77777777" w:rsidR="00480728" w:rsidRPr="003E717A" w:rsidRDefault="00480728" w:rsidP="00345569">
      <w:pPr>
        <w:spacing w:after="0" w:line="360" w:lineRule="auto"/>
        <w:rPr>
          <w:rFonts w:ascii="Goudy Old Style" w:hAnsi="Goudy Old Style" w:cstheme="majorHAnsi"/>
          <w:bCs/>
          <w:color w:val="000000" w:themeColor="text1"/>
        </w:rPr>
      </w:pPr>
      <w:r w:rsidRPr="003E717A">
        <w:rPr>
          <w:rFonts w:ascii="Goudy Old Style" w:hAnsi="Goudy Old Style" w:cstheme="majorHAnsi"/>
          <w:b/>
          <w:color w:val="000000" w:themeColor="text1"/>
        </w:rPr>
        <w:t>Apply</w:t>
      </w:r>
      <w:r w:rsidRPr="003E717A">
        <w:rPr>
          <w:rFonts w:ascii="Goudy Old Style" w:hAnsi="Goudy Old Style" w:cstheme="majorHAnsi"/>
          <w:bCs/>
          <w:color w:val="000000" w:themeColor="text1"/>
        </w:rPr>
        <w:t xml:space="preserve"> liquid to the palm of one hand</w:t>
      </w:r>
    </w:p>
    <w:p w14:paraId="662DF859" w14:textId="77777777" w:rsidR="00480728" w:rsidRPr="003E717A" w:rsidRDefault="00480728" w:rsidP="00345569">
      <w:pPr>
        <w:spacing w:after="0" w:line="360" w:lineRule="auto"/>
        <w:rPr>
          <w:rFonts w:ascii="Goudy Old Style" w:hAnsi="Goudy Old Style" w:cstheme="majorHAnsi"/>
          <w:bCs/>
          <w:color w:val="000000" w:themeColor="text1"/>
        </w:rPr>
      </w:pPr>
      <w:r w:rsidRPr="003E717A">
        <w:rPr>
          <w:rFonts w:ascii="Goudy Old Style" w:hAnsi="Goudy Old Style" w:cstheme="majorHAnsi"/>
          <w:b/>
          <w:color w:val="000000" w:themeColor="text1"/>
        </w:rPr>
        <w:t>Rub</w:t>
      </w:r>
      <w:r w:rsidRPr="003E717A">
        <w:rPr>
          <w:rFonts w:ascii="Goudy Old Style" w:hAnsi="Goudy Old Style" w:cstheme="majorHAnsi"/>
          <w:bCs/>
          <w:color w:val="000000" w:themeColor="text1"/>
        </w:rPr>
        <w:t xml:space="preserve"> it all over both hands until the sanitiser dries</w:t>
      </w:r>
    </w:p>
    <w:p w14:paraId="0C9D51C5" w14:textId="77777777" w:rsidR="00480728" w:rsidRPr="003E717A" w:rsidRDefault="00480728" w:rsidP="00345569">
      <w:pPr>
        <w:spacing w:after="0" w:line="360" w:lineRule="auto"/>
        <w:rPr>
          <w:rFonts w:ascii="Goudy Old Style" w:hAnsi="Goudy Old Style" w:cstheme="majorHAnsi"/>
          <w:bCs/>
          <w:color w:val="000000" w:themeColor="text1"/>
        </w:rPr>
      </w:pPr>
      <w:r w:rsidRPr="003E717A">
        <w:rPr>
          <w:rFonts w:ascii="Goudy Old Style" w:hAnsi="Goudy Old Style" w:cstheme="majorHAnsi"/>
          <w:bCs/>
          <w:color w:val="000000" w:themeColor="text1"/>
        </w:rPr>
        <w:t>This takes about 20 seconds</w:t>
      </w:r>
    </w:p>
    <w:p w14:paraId="0A56981C" w14:textId="77777777" w:rsidR="00480728" w:rsidRPr="003E717A" w:rsidRDefault="00480728" w:rsidP="00345569">
      <w:pPr>
        <w:spacing w:after="0" w:line="360" w:lineRule="auto"/>
        <w:rPr>
          <w:rFonts w:ascii="Goudy Old Style" w:hAnsi="Goudy Old Style" w:cstheme="majorHAnsi"/>
          <w:bCs/>
          <w:color w:val="000000" w:themeColor="text1"/>
        </w:rPr>
      </w:pPr>
      <w:r w:rsidRPr="003E717A">
        <w:rPr>
          <w:rFonts w:ascii="Goudy Old Style" w:hAnsi="Goudy Old Style" w:cstheme="majorHAnsi"/>
          <w:bCs/>
          <w:color w:val="000000" w:themeColor="text1"/>
        </w:rPr>
        <w:t>Be careful not to wipe the sanitizer off before it is dry.</w:t>
      </w:r>
    </w:p>
    <w:p w14:paraId="564F9FA9" w14:textId="77777777" w:rsidR="00480728" w:rsidRPr="003E717A" w:rsidRDefault="00480728" w:rsidP="00345569">
      <w:pPr>
        <w:spacing w:after="0" w:line="360" w:lineRule="auto"/>
        <w:rPr>
          <w:rFonts w:ascii="Goudy Old Style" w:hAnsi="Goudy Old Style" w:cs="Calibri"/>
          <w:color w:val="008000"/>
          <w:sz w:val="24"/>
          <w:szCs w:val="24"/>
          <w:lang w:val="en-US"/>
        </w:rPr>
      </w:pPr>
    </w:p>
    <w:p w14:paraId="5CF6B32D" w14:textId="7FEAC600" w:rsidR="00480728" w:rsidRPr="003E717A" w:rsidRDefault="00283CE0" w:rsidP="00345569">
      <w:pPr>
        <w:spacing w:after="0" w:line="360" w:lineRule="auto"/>
        <w:rPr>
          <w:rFonts w:ascii="Goudy Old Style" w:hAnsi="Goudy Old Style" w:cs="Calibri"/>
          <w:color w:val="538135"/>
          <w:sz w:val="24"/>
          <w:szCs w:val="24"/>
          <w:lang w:val="en-US"/>
        </w:rPr>
      </w:pPr>
      <w:r w:rsidRPr="003E717A">
        <w:rPr>
          <w:rFonts w:ascii="Goudy Old Style" w:hAnsi="Goudy Old Style" w:cs="Calibri"/>
          <w:color w:val="538135"/>
          <w:sz w:val="24"/>
          <w:szCs w:val="24"/>
          <w:lang w:val="en-US"/>
        </w:rPr>
        <w:t xml:space="preserve">RELATED INFORMATION/RESOURCES </w:t>
      </w:r>
    </w:p>
    <w:p w14:paraId="10D71F13" w14:textId="77777777" w:rsidR="00345569" w:rsidRPr="003E717A" w:rsidRDefault="00345569" w:rsidP="00345569">
      <w:pPr>
        <w:spacing w:after="0" w:line="360" w:lineRule="auto"/>
        <w:rPr>
          <w:rFonts w:ascii="Goudy Old Style" w:hAnsi="Goudy Old Style" w:cstheme="majorHAnsi"/>
          <w:bCs/>
          <w:color w:val="000000" w:themeColor="text1"/>
        </w:rPr>
      </w:pPr>
      <w:r w:rsidRPr="003E717A">
        <w:rPr>
          <w:rFonts w:ascii="Goudy Old Style" w:hAnsi="Goudy Old Style" w:cstheme="majorHAnsi"/>
          <w:bCs/>
          <w:color w:val="000000" w:themeColor="text1"/>
        </w:rPr>
        <w:t xml:space="preserve">Be a Soapy Hero! </w:t>
      </w:r>
      <w:hyperlink r:id="rId11" w:history="1">
        <w:r w:rsidRPr="003E717A">
          <w:rPr>
            <w:rStyle w:val="Hyperlink"/>
            <w:rFonts w:ascii="Goudy Old Style" w:hAnsi="Goudy Old Style" w:cstheme="majorHAnsi"/>
            <w:bCs/>
          </w:rPr>
          <w:t>https://www.betterhealth.vic.gov.au/campaigns/soapy-hero</w:t>
        </w:r>
      </w:hyperlink>
    </w:p>
    <w:p w14:paraId="27CFCCE8" w14:textId="4E2151DB" w:rsidR="00345569" w:rsidRPr="003E717A" w:rsidRDefault="00345569" w:rsidP="00345569">
      <w:pPr>
        <w:spacing w:after="0" w:line="360" w:lineRule="auto"/>
        <w:rPr>
          <w:rFonts w:ascii="Goudy Old Style" w:hAnsi="Goudy Old Style" w:cstheme="majorHAnsi"/>
          <w:lang w:val="en-GB"/>
        </w:rPr>
      </w:pPr>
      <w:r w:rsidRPr="003E717A">
        <w:rPr>
          <w:rFonts w:ascii="Goudy Old Style" w:hAnsi="Goudy Old Style" w:cstheme="majorHAnsi"/>
          <w:lang w:val="en-GB"/>
        </w:rPr>
        <w:t>Child Care Centre Desktop- Handwashing posters</w:t>
      </w:r>
    </w:p>
    <w:p w14:paraId="69F4B22D" w14:textId="77777777" w:rsidR="00345569" w:rsidRPr="003E717A" w:rsidRDefault="00345569" w:rsidP="00345569">
      <w:pPr>
        <w:spacing w:after="0" w:line="360" w:lineRule="auto"/>
        <w:rPr>
          <w:rFonts w:ascii="Goudy Old Style" w:hAnsi="Goudy Old Style" w:cstheme="majorHAnsi"/>
          <w:lang w:val="en-GB"/>
        </w:rPr>
      </w:pPr>
      <w:r w:rsidRPr="003E717A">
        <w:rPr>
          <w:rFonts w:ascii="Goudy Old Style" w:hAnsi="Goudy Old Style" w:cstheme="majorHAnsi"/>
          <w:lang w:val="en-GB"/>
        </w:rPr>
        <w:t xml:space="preserve">NSW Department of Health </w:t>
      </w:r>
      <w:hyperlink r:id="rId12" w:history="1">
        <w:r w:rsidRPr="003E717A">
          <w:rPr>
            <w:rStyle w:val="Hyperlink"/>
            <w:rFonts w:ascii="Goudy Old Style" w:hAnsi="Goudy Old Style" w:cstheme="majorHAnsi"/>
            <w:lang w:val="en-GB"/>
          </w:rPr>
          <w:t>Handwashing poster</w:t>
        </w:r>
      </w:hyperlink>
    </w:p>
    <w:p w14:paraId="035CB9CF" w14:textId="77777777" w:rsidR="00345569" w:rsidRPr="003E717A" w:rsidRDefault="00000000" w:rsidP="00345569">
      <w:pPr>
        <w:spacing w:after="0" w:line="360" w:lineRule="auto"/>
        <w:rPr>
          <w:rFonts w:ascii="Goudy Old Style" w:hAnsi="Goudy Old Style" w:cstheme="majorHAnsi"/>
          <w:lang w:val="en-GB"/>
        </w:rPr>
      </w:pPr>
      <w:hyperlink r:id="rId13" w:history="1">
        <w:r w:rsidR="00345569" w:rsidRPr="003E717A">
          <w:rPr>
            <w:rStyle w:val="Hyperlink"/>
            <w:rFonts w:ascii="Goudy Old Style" w:hAnsi="Goudy Old Style" w:cstheme="majorHAnsi"/>
            <w:lang w:val="en-GB"/>
          </w:rPr>
          <w:t>Teaching washing your hands with pepper experiment</w:t>
        </w:r>
      </w:hyperlink>
      <w:r w:rsidR="00345569" w:rsidRPr="003E717A">
        <w:rPr>
          <w:rFonts w:ascii="Goudy Old Style" w:hAnsi="Goudy Old Style" w:cstheme="majorHAnsi"/>
          <w:lang w:val="en-GB"/>
        </w:rPr>
        <w:t xml:space="preserve"> </w:t>
      </w:r>
    </w:p>
    <w:p w14:paraId="747939E3" w14:textId="77777777" w:rsidR="00C122FC" w:rsidRPr="003E717A" w:rsidRDefault="00C122FC" w:rsidP="00345569">
      <w:pPr>
        <w:spacing w:after="0" w:line="360" w:lineRule="auto"/>
        <w:rPr>
          <w:rFonts w:ascii="Goudy Old Style" w:hAnsi="Goudy Old Style" w:cs="Arial"/>
          <w:sz w:val="24"/>
          <w:szCs w:val="24"/>
          <w:lang w:val="en-US"/>
        </w:rPr>
      </w:pPr>
    </w:p>
    <w:p w14:paraId="76920766" w14:textId="77777777" w:rsidR="00283CE0" w:rsidRPr="00225121" w:rsidRDefault="00283CE0" w:rsidP="00283CE0">
      <w:pPr>
        <w:spacing w:after="0" w:line="360" w:lineRule="auto"/>
        <w:rPr>
          <w:rFonts w:ascii="Goudy Old Style" w:hAnsi="Goudy Old Style"/>
          <w:sz w:val="24"/>
        </w:rPr>
      </w:pPr>
      <w:r w:rsidRPr="00225121">
        <w:rPr>
          <w:rFonts w:ascii="Goudy Old Style" w:hAnsi="Goudy Old Style"/>
          <w:sz w:val="24"/>
        </w:rPr>
        <w:t>CONTINUOUS IMPROVEMENT/REFLECTION</w:t>
      </w:r>
    </w:p>
    <w:p w14:paraId="5B32BFBA" w14:textId="77777777" w:rsidR="00283CE0" w:rsidRPr="003E717A" w:rsidRDefault="00283CE0" w:rsidP="00283CE0">
      <w:pPr>
        <w:spacing w:after="0" w:line="360" w:lineRule="auto"/>
        <w:rPr>
          <w:rFonts w:ascii="Goudy Old Style" w:hAnsi="Goudy Old Style" w:cs="Calibri"/>
          <w:lang w:val="en-US"/>
        </w:rPr>
      </w:pPr>
      <w:r w:rsidRPr="003E717A">
        <w:rPr>
          <w:rFonts w:ascii="Goudy Old Style" w:hAnsi="Goudy Old Style" w:cs="Calibri"/>
          <w:lang w:val="en-US"/>
        </w:rPr>
        <w:t xml:space="preserve">Our </w:t>
      </w:r>
      <w:r w:rsidRPr="003E717A">
        <w:rPr>
          <w:rFonts w:ascii="Goudy Old Style" w:hAnsi="Goudy Old Style" w:cs="Calibri"/>
          <w:i/>
          <w:iCs/>
        </w:rPr>
        <w:t xml:space="preserve">Handwashing </w:t>
      </w:r>
      <w:r w:rsidRPr="003E717A">
        <w:rPr>
          <w:rFonts w:ascii="Goudy Old Style" w:hAnsi="Goudy Old Style" w:cs="Calibri"/>
          <w:i/>
          <w:iCs/>
          <w:lang w:val="en-US"/>
        </w:rPr>
        <w:t>Policy</w:t>
      </w:r>
      <w:r w:rsidRPr="003E717A">
        <w:rPr>
          <w:rFonts w:ascii="Goudy Old Style" w:hAnsi="Goudy Old Style" w:cs="Calibri"/>
          <w:lang w:val="en-US"/>
        </w:rPr>
        <w:t xml:space="preserve"> will be reviewed on an annual basis in consultation with children, families, staff, educators and management. </w:t>
      </w:r>
    </w:p>
    <w:p w14:paraId="4136BC75" w14:textId="77777777" w:rsidR="004D189A" w:rsidRPr="003E717A" w:rsidRDefault="004D189A" w:rsidP="004D189A">
      <w:pPr>
        <w:spacing w:after="0" w:line="360" w:lineRule="auto"/>
        <w:rPr>
          <w:rFonts w:ascii="Goudy Old Style" w:hAnsi="Goudy Old Style" w:cstheme="minorHAnsi"/>
          <w:sz w:val="24"/>
          <w:szCs w:val="24"/>
          <w:highlight w:val="yellow"/>
        </w:rPr>
      </w:pPr>
    </w:p>
    <w:p w14:paraId="1D9E65BA" w14:textId="2E0A4365" w:rsidR="004D189A" w:rsidRPr="003E717A" w:rsidRDefault="00225121" w:rsidP="004D189A">
      <w:pPr>
        <w:spacing w:after="0" w:line="360" w:lineRule="auto"/>
        <w:rPr>
          <w:rFonts w:ascii="Goudy Old Style" w:hAnsi="Goudy Old Style" w:cstheme="minorHAnsi"/>
          <w:sz w:val="24"/>
          <w:szCs w:val="24"/>
        </w:rPr>
      </w:pPr>
      <w:r>
        <w:rPr>
          <w:rFonts w:ascii="Goudy Old Style" w:hAnsi="Goudy Old Style" w:cstheme="minorHAnsi"/>
          <w:sz w:val="24"/>
          <w:szCs w:val="24"/>
        </w:rPr>
        <w:t>RELATED RESOURCES</w:t>
      </w:r>
    </w:p>
    <w:tbl>
      <w:tblPr>
        <w:tblStyle w:val="TableGrid"/>
        <w:tblW w:w="0" w:type="auto"/>
        <w:tblLook w:val="04A0" w:firstRow="1" w:lastRow="0" w:firstColumn="1" w:lastColumn="0" w:noHBand="0" w:noVBand="1"/>
      </w:tblPr>
      <w:tblGrid>
        <w:gridCol w:w="9016"/>
      </w:tblGrid>
      <w:tr w:rsidR="0026342F" w:rsidRPr="003E717A" w14:paraId="7E21111A" w14:textId="77777777" w:rsidTr="00141CCC">
        <w:trPr>
          <w:trHeight w:val="295"/>
        </w:trPr>
        <w:tc>
          <w:tcPr>
            <w:tcW w:w="9016" w:type="dxa"/>
          </w:tcPr>
          <w:p w14:paraId="4E0A59BA" w14:textId="70778F68" w:rsidR="0026342F" w:rsidRPr="003E717A" w:rsidRDefault="0026342F" w:rsidP="005D0B2B">
            <w:pPr>
              <w:spacing w:line="276" w:lineRule="auto"/>
              <w:rPr>
                <w:rFonts w:ascii="Goudy Old Style" w:hAnsi="Goudy Old Style" w:cs="Calibri"/>
              </w:rPr>
            </w:pPr>
            <w:r w:rsidRPr="00225121">
              <w:rPr>
                <w:rFonts w:ascii="Goudy Old Style" w:hAnsi="Goudy Old Style" w:cs="Calibri"/>
              </w:rPr>
              <w:t>Hand Washing Procedure</w:t>
            </w:r>
          </w:p>
        </w:tc>
      </w:tr>
    </w:tbl>
    <w:p w14:paraId="53F2DE05" w14:textId="77777777" w:rsidR="00283CE0" w:rsidRPr="003E717A" w:rsidRDefault="00283CE0" w:rsidP="00345569">
      <w:pPr>
        <w:spacing w:after="0" w:line="360" w:lineRule="auto"/>
        <w:rPr>
          <w:rFonts w:ascii="Goudy Old Style" w:hAnsi="Goudy Old Style" w:cs="Arial"/>
          <w:b/>
          <w:bCs/>
          <w:sz w:val="24"/>
          <w:szCs w:val="24"/>
          <w:lang w:val="en-US"/>
        </w:rPr>
      </w:pPr>
    </w:p>
    <w:p w14:paraId="51E2A35A" w14:textId="64D82AE7" w:rsidR="00E175FF" w:rsidRPr="003E717A" w:rsidRDefault="007E1EE6" w:rsidP="00345569">
      <w:pPr>
        <w:spacing w:after="0" w:line="360" w:lineRule="auto"/>
        <w:rPr>
          <w:rFonts w:ascii="Goudy Old Style" w:hAnsi="Goudy Old Style"/>
          <w:sz w:val="18"/>
          <w:szCs w:val="18"/>
        </w:rPr>
      </w:pPr>
      <w:r w:rsidRPr="003E717A">
        <w:rPr>
          <w:rFonts w:ascii="Goudy Old Style" w:hAnsi="Goudy Old Style" w:cs="Arial"/>
          <w:sz w:val="24"/>
          <w:szCs w:val="24"/>
          <w:lang w:val="en-US"/>
        </w:rPr>
        <w:t>S</w:t>
      </w:r>
      <w:r w:rsidR="00E175FF" w:rsidRPr="003E717A">
        <w:rPr>
          <w:rFonts w:ascii="Goudy Old Style" w:hAnsi="Goudy Old Style" w:cs="Arial"/>
          <w:sz w:val="24"/>
          <w:szCs w:val="24"/>
          <w:lang w:val="en-US"/>
        </w:rPr>
        <w:t>OURCE</w:t>
      </w:r>
    </w:p>
    <w:p w14:paraId="206BEE82" w14:textId="77777777" w:rsidR="00345569" w:rsidRPr="003E717A" w:rsidRDefault="00345569" w:rsidP="00345569">
      <w:pPr>
        <w:spacing w:after="0" w:line="276" w:lineRule="auto"/>
        <w:rPr>
          <w:rFonts w:ascii="Goudy Old Style" w:hAnsi="Goudy Old Style"/>
          <w:b/>
          <w:bCs/>
          <w:sz w:val="20"/>
          <w:szCs w:val="20"/>
        </w:rPr>
      </w:pPr>
      <w:r w:rsidRPr="003E717A">
        <w:rPr>
          <w:rFonts w:ascii="Goudy Old Style" w:hAnsi="Goudy Old Style"/>
          <w:sz w:val="20"/>
          <w:szCs w:val="20"/>
        </w:rPr>
        <w:t xml:space="preserve">Australian Children’s Education &amp; Care Quality Authority. (2014). </w:t>
      </w:r>
    </w:p>
    <w:p w14:paraId="67A9B8EE" w14:textId="20AB6619" w:rsidR="00345569" w:rsidRPr="003E717A" w:rsidRDefault="00345569" w:rsidP="00345569">
      <w:pPr>
        <w:spacing w:after="0" w:line="276" w:lineRule="auto"/>
        <w:rPr>
          <w:rFonts w:ascii="Goudy Old Style" w:hAnsi="Goudy Old Style"/>
          <w:color w:val="000000" w:themeColor="text1"/>
          <w:sz w:val="20"/>
          <w:szCs w:val="20"/>
        </w:rPr>
      </w:pPr>
      <w:bookmarkStart w:id="1" w:name="_Hlk11315438"/>
      <w:r w:rsidRPr="003E717A">
        <w:rPr>
          <w:rStyle w:val="Hyperlink"/>
          <w:rFonts w:ascii="Goudy Old Style" w:hAnsi="Goudy Old Style"/>
          <w:color w:val="000000" w:themeColor="text1"/>
          <w:sz w:val="20"/>
          <w:szCs w:val="20"/>
          <w:u w:val="none"/>
        </w:rPr>
        <w:t xml:space="preserve">Australian Government Department of Health Australian Health Protection Principal Committee (AHPPC) </w:t>
      </w:r>
    </w:p>
    <w:p w14:paraId="2D2F70AF" w14:textId="2789CE63" w:rsidR="00345569" w:rsidRPr="00225121" w:rsidRDefault="00345569" w:rsidP="00345569">
      <w:pPr>
        <w:spacing w:after="0" w:line="276" w:lineRule="auto"/>
        <w:rPr>
          <w:rFonts w:ascii="Goudy Old Style" w:hAnsi="Goudy Old Style"/>
          <w:color w:val="000000" w:themeColor="text1"/>
          <w:sz w:val="20"/>
          <w:szCs w:val="20"/>
        </w:rPr>
      </w:pPr>
      <w:r w:rsidRPr="003E717A">
        <w:rPr>
          <w:rFonts w:ascii="Goudy Old Style" w:hAnsi="Goudy Old Style"/>
          <w:iCs/>
          <w:color w:val="000000" w:themeColor="text1"/>
          <w:sz w:val="20"/>
          <w:szCs w:val="20"/>
        </w:rPr>
        <w:t xml:space="preserve">Education and Care </w:t>
      </w:r>
      <w:r w:rsidRPr="00225121">
        <w:rPr>
          <w:rFonts w:ascii="Goudy Old Style" w:hAnsi="Goudy Old Style"/>
          <w:iCs/>
          <w:color w:val="000000" w:themeColor="text1"/>
          <w:sz w:val="20"/>
          <w:szCs w:val="20"/>
        </w:rPr>
        <w:t>Services National Law Act 2010</w:t>
      </w:r>
      <w:r w:rsidRPr="00225121">
        <w:rPr>
          <w:rFonts w:ascii="Goudy Old Style" w:hAnsi="Goudy Old Style"/>
          <w:i/>
          <w:color w:val="000000" w:themeColor="text1"/>
          <w:sz w:val="20"/>
          <w:szCs w:val="20"/>
        </w:rPr>
        <w:t xml:space="preserve">. </w:t>
      </w:r>
      <w:r w:rsidRPr="00225121">
        <w:rPr>
          <w:rFonts w:ascii="Goudy Old Style" w:hAnsi="Goudy Old Style"/>
          <w:color w:val="000000" w:themeColor="text1"/>
          <w:sz w:val="20"/>
          <w:szCs w:val="20"/>
        </w:rPr>
        <w:t>(Amended 20</w:t>
      </w:r>
      <w:r w:rsidR="0041290A" w:rsidRPr="00225121">
        <w:rPr>
          <w:rFonts w:ascii="Goudy Old Style" w:hAnsi="Goudy Old Style"/>
          <w:color w:val="000000" w:themeColor="text1"/>
          <w:sz w:val="20"/>
          <w:szCs w:val="20"/>
        </w:rPr>
        <w:t>23</w:t>
      </w:r>
      <w:r w:rsidRPr="00225121">
        <w:rPr>
          <w:rFonts w:ascii="Goudy Old Style" w:hAnsi="Goudy Old Style"/>
          <w:color w:val="000000" w:themeColor="text1"/>
          <w:sz w:val="20"/>
          <w:szCs w:val="20"/>
        </w:rPr>
        <w:t>).</w:t>
      </w:r>
    </w:p>
    <w:p w14:paraId="583F928A" w14:textId="1916E63E" w:rsidR="00345569" w:rsidRPr="00225121" w:rsidRDefault="00000000" w:rsidP="00345569">
      <w:pPr>
        <w:spacing w:after="0" w:line="276" w:lineRule="auto"/>
        <w:rPr>
          <w:rFonts w:ascii="Goudy Old Style" w:hAnsi="Goudy Old Style"/>
          <w:sz w:val="20"/>
          <w:szCs w:val="20"/>
        </w:rPr>
      </w:pPr>
      <w:hyperlink r:id="rId14" w:history="1">
        <w:r w:rsidR="00345569" w:rsidRPr="00225121">
          <w:rPr>
            <w:rStyle w:val="Hyperlink"/>
            <w:rFonts w:ascii="Goudy Old Style" w:hAnsi="Goudy Old Style" w:cstheme="majorHAnsi"/>
            <w:sz w:val="20"/>
            <w:szCs w:val="20"/>
          </w:rPr>
          <w:t>Education and Care Services National Regulations</w:t>
        </w:r>
      </w:hyperlink>
      <w:r w:rsidR="00345569" w:rsidRPr="00225121">
        <w:rPr>
          <w:rFonts w:ascii="Goudy Old Style" w:hAnsi="Goudy Old Style" w:cstheme="majorHAnsi"/>
          <w:sz w:val="20"/>
          <w:szCs w:val="20"/>
        </w:rPr>
        <w:t>. (</w:t>
      </w:r>
      <w:r w:rsidR="00283CE0" w:rsidRPr="00225121">
        <w:rPr>
          <w:rFonts w:ascii="Goudy Old Style" w:hAnsi="Goudy Old Style" w:cstheme="majorHAnsi"/>
          <w:sz w:val="20"/>
          <w:szCs w:val="20"/>
        </w:rPr>
        <w:t>Amended 2023</w:t>
      </w:r>
      <w:r w:rsidR="00345569" w:rsidRPr="00225121">
        <w:rPr>
          <w:rFonts w:ascii="Goudy Old Style" w:hAnsi="Goudy Old Style" w:cstheme="majorHAnsi"/>
          <w:sz w:val="20"/>
          <w:szCs w:val="20"/>
        </w:rPr>
        <w:t xml:space="preserve">).     </w:t>
      </w:r>
    </w:p>
    <w:p w14:paraId="5AD69A46" w14:textId="5918D1BB" w:rsidR="00345569" w:rsidRPr="00225121" w:rsidRDefault="00345569" w:rsidP="00345569">
      <w:pPr>
        <w:spacing w:after="0" w:line="276" w:lineRule="auto"/>
        <w:rPr>
          <w:rFonts w:ascii="Goudy Old Style" w:hAnsi="Goudy Old Style"/>
          <w:b/>
          <w:bCs/>
          <w:sz w:val="20"/>
          <w:szCs w:val="20"/>
        </w:rPr>
      </w:pPr>
      <w:r w:rsidRPr="00225121">
        <w:rPr>
          <w:rFonts w:ascii="Goudy Old Style" w:hAnsi="Goudy Old Style"/>
          <w:sz w:val="20"/>
          <w:szCs w:val="20"/>
        </w:rPr>
        <w:t>Guide to the National Quality Framework. (2017). (</w:t>
      </w:r>
      <w:r w:rsidR="0026342F" w:rsidRPr="00225121">
        <w:rPr>
          <w:rFonts w:ascii="Goudy Old Style" w:hAnsi="Goudy Old Style"/>
          <w:sz w:val="20"/>
          <w:szCs w:val="20"/>
        </w:rPr>
        <w:t>A</w:t>
      </w:r>
      <w:r w:rsidRPr="00225121">
        <w:rPr>
          <w:rFonts w:ascii="Goudy Old Style" w:hAnsi="Goudy Old Style"/>
          <w:sz w:val="20"/>
          <w:szCs w:val="20"/>
        </w:rPr>
        <w:t>mended 202</w:t>
      </w:r>
      <w:r w:rsidR="0026342F" w:rsidRPr="00225121">
        <w:rPr>
          <w:rFonts w:ascii="Goudy Old Style" w:hAnsi="Goudy Old Style"/>
          <w:sz w:val="20"/>
          <w:szCs w:val="20"/>
        </w:rPr>
        <w:t>3)</w:t>
      </w:r>
      <w:r w:rsidRPr="00225121">
        <w:rPr>
          <w:rFonts w:ascii="Goudy Old Style" w:hAnsi="Goudy Old Style"/>
          <w:sz w:val="20"/>
          <w:szCs w:val="20"/>
        </w:rPr>
        <w:t>.</w:t>
      </w:r>
    </w:p>
    <w:p w14:paraId="75E957BA" w14:textId="77777777" w:rsidR="00345569" w:rsidRPr="003E717A" w:rsidRDefault="00345569" w:rsidP="00345569">
      <w:pPr>
        <w:spacing w:after="0" w:line="276" w:lineRule="auto"/>
        <w:ind w:left="520" w:hanging="517"/>
        <w:rPr>
          <w:rFonts w:ascii="Goudy Old Style" w:eastAsia="Times New Roman" w:hAnsi="Goudy Old Style" w:cstheme="majorHAnsi"/>
          <w:i/>
          <w:iCs/>
          <w:sz w:val="20"/>
          <w:szCs w:val="20"/>
          <w:lang w:eastAsia="en-GB"/>
        </w:rPr>
      </w:pPr>
      <w:r w:rsidRPr="00225121">
        <w:rPr>
          <w:rFonts w:ascii="Goudy Old Style" w:eastAsia="Times New Roman" w:hAnsi="Goudy Old Style" w:cstheme="majorHAnsi"/>
          <w:sz w:val="20"/>
          <w:szCs w:val="20"/>
          <w:lang w:eastAsia="en-GB"/>
        </w:rPr>
        <w:t xml:space="preserve">National Health and Medical Research Council. (2013). </w:t>
      </w:r>
      <w:r w:rsidRPr="00225121">
        <w:rPr>
          <w:rFonts w:ascii="Goudy Old Style" w:eastAsia="Times New Roman" w:hAnsi="Goudy Old Style" w:cstheme="majorHAnsi"/>
          <w:i/>
          <w:iCs/>
          <w:sz w:val="20"/>
          <w:szCs w:val="20"/>
          <w:lang w:eastAsia="en-GB"/>
        </w:rPr>
        <w:t>Staying Healthy</w:t>
      </w:r>
      <w:r w:rsidRPr="003E717A">
        <w:rPr>
          <w:rFonts w:ascii="Goudy Old Style" w:eastAsia="Times New Roman" w:hAnsi="Goudy Old Style" w:cstheme="majorHAnsi"/>
          <w:i/>
          <w:iCs/>
          <w:sz w:val="20"/>
          <w:szCs w:val="20"/>
          <w:lang w:eastAsia="en-GB"/>
        </w:rPr>
        <w:t>: Preventing infectious diseases in early</w:t>
      </w:r>
    </w:p>
    <w:p w14:paraId="13D774C8" w14:textId="77777777" w:rsidR="00345569" w:rsidRPr="003E717A" w:rsidRDefault="00345569" w:rsidP="00345569">
      <w:pPr>
        <w:spacing w:after="0" w:line="276" w:lineRule="auto"/>
        <w:ind w:left="520" w:hanging="517"/>
        <w:rPr>
          <w:rFonts w:ascii="Goudy Old Style" w:hAnsi="Goudy Old Style" w:cstheme="majorHAnsi"/>
          <w:sz w:val="20"/>
          <w:szCs w:val="20"/>
        </w:rPr>
      </w:pPr>
      <w:r w:rsidRPr="003E717A">
        <w:rPr>
          <w:rFonts w:ascii="Goudy Old Style" w:eastAsia="Times New Roman" w:hAnsi="Goudy Old Style" w:cstheme="majorHAnsi"/>
          <w:i/>
          <w:iCs/>
          <w:sz w:val="20"/>
          <w:szCs w:val="20"/>
          <w:lang w:eastAsia="en-GB"/>
        </w:rPr>
        <w:t>childhood education and care services</w:t>
      </w:r>
      <w:r w:rsidRPr="003E717A">
        <w:rPr>
          <w:rFonts w:ascii="Goudy Old Style" w:eastAsia="Times New Roman" w:hAnsi="Goudy Old Style" w:cstheme="majorHAnsi"/>
          <w:sz w:val="20"/>
          <w:szCs w:val="20"/>
          <w:lang w:eastAsia="en-GB"/>
        </w:rPr>
        <w:t xml:space="preserve"> (5th Ed.). Australia: Commonwealth of Australia. NSW Government. (n.d.). </w:t>
      </w:r>
    </w:p>
    <w:p w14:paraId="4BA7DA06" w14:textId="77777777" w:rsidR="00345569" w:rsidRPr="003E717A" w:rsidRDefault="00345569" w:rsidP="00345569">
      <w:pPr>
        <w:spacing w:after="0" w:line="276" w:lineRule="auto"/>
        <w:rPr>
          <w:rFonts w:ascii="Goudy Old Style" w:hAnsi="Goudy Old Style"/>
          <w:sz w:val="20"/>
          <w:szCs w:val="20"/>
        </w:rPr>
      </w:pPr>
      <w:r w:rsidRPr="003E717A">
        <w:rPr>
          <w:rFonts w:ascii="Goudy Old Style" w:hAnsi="Goudy Old Style"/>
          <w:sz w:val="20"/>
          <w:szCs w:val="20"/>
        </w:rPr>
        <w:t>Revised National Quality Standard. (2018).</w:t>
      </w:r>
      <w:bookmarkEnd w:id="1"/>
    </w:p>
    <w:p w14:paraId="50C1598D" w14:textId="77777777" w:rsidR="00283CE0" w:rsidRPr="003E717A" w:rsidRDefault="00283CE0" w:rsidP="00345569">
      <w:pPr>
        <w:spacing w:after="0" w:line="276" w:lineRule="auto"/>
        <w:rPr>
          <w:rFonts w:ascii="Goudy Old Style" w:hAnsi="Goudy Old Style"/>
          <w:strike/>
          <w:sz w:val="20"/>
          <w:szCs w:val="20"/>
        </w:rPr>
      </w:pPr>
    </w:p>
    <w:p w14:paraId="679B65B4" w14:textId="77777777" w:rsidR="00D31D72" w:rsidRPr="003E717A" w:rsidRDefault="00D31D72" w:rsidP="00D31D72">
      <w:pPr>
        <w:spacing w:after="0" w:line="360" w:lineRule="auto"/>
        <w:rPr>
          <w:rFonts w:ascii="Goudy Old Style" w:hAnsi="Goudy Old Style" w:cs="Arial"/>
          <w:sz w:val="24"/>
          <w:szCs w:val="24"/>
          <w:lang w:val="en-US"/>
        </w:rPr>
      </w:pPr>
    </w:p>
    <w:p w14:paraId="26C8F993" w14:textId="6CA7CD56" w:rsidR="00AB1C3C" w:rsidRPr="003E717A" w:rsidRDefault="007E1EE6" w:rsidP="0085643F">
      <w:pPr>
        <w:spacing w:line="360" w:lineRule="auto"/>
        <w:rPr>
          <w:rFonts w:ascii="Goudy Old Style" w:hAnsi="Goudy Old Style" w:cs="Arial"/>
        </w:rPr>
      </w:pPr>
      <w:r w:rsidRPr="003E717A">
        <w:rPr>
          <w:rFonts w:ascii="Goudy Old Style" w:hAnsi="Goudy Old Style" w:cs="Arial"/>
          <w:sz w:val="24"/>
          <w:szCs w:val="24"/>
        </w:rPr>
        <w:t>REVIEW</w:t>
      </w:r>
    </w:p>
    <w:tbl>
      <w:tblPr>
        <w:tblStyle w:val="TableGrid"/>
        <w:tblW w:w="8986" w:type="dxa"/>
        <w:tblLook w:val="04A0" w:firstRow="1" w:lastRow="0" w:firstColumn="1" w:lastColumn="0" w:noHBand="0" w:noVBand="1"/>
      </w:tblPr>
      <w:tblGrid>
        <w:gridCol w:w="2235"/>
        <w:gridCol w:w="2126"/>
        <w:gridCol w:w="2693"/>
        <w:gridCol w:w="1932"/>
      </w:tblGrid>
      <w:tr w:rsidR="00035D76" w:rsidRPr="003E717A" w14:paraId="167A174D" w14:textId="77777777" w:rsidTr="004D189A">
        <w:trPr>
          <w:trHeight w:val="574"/>
        </w:trPr>
        <w:tc>
          <w:tcPr>
            <w:tcW w:w="2235" w:type="dxa"/>
            <w:shd w:val="clear" w:color="auto" w:fill="D9D9D9" w:themeFill="background1" w:themeFillShade="D9"/>
            <w:vAlign w:val="center"/>
          </w:tcPr>
          <w:p w14:paraId="02D6683C" w14:textId="774F6135" w:rsidR="00035D76" w:rsidRPr="003E717A" w:rsidRDefault="00035D76" w:rsidP="00035D76">
            <w:pPr>
              <w:rPr>
                <w:rFonts w:ascii="Goudy Old Style" w:hAnsi="Goudy Old Style"/>
                <w:color w:val="000000" w:themeColor="text1"/>
                <w:sz w:val="24"/>
                <w:szCs w:val="24"/>
              </w:rPr>
            </w:pPr>
            <w:r w:rsidRPr="003E717A">
              <w:rPr>
                <w:rFonts w:ascii="Goudy Old Style" w:hAnsi="Goudy Old Style"/>
                <w:color w:val="000000" w:themeColor="text1"/>
              </w:rPr>
              <w:t>POLICY REVIEWED BY</w:t>
            </w:r>
          </w:p>
        </w:tc>
        <w:tc>
          <w:tcPr>
            <w:tcW w:w="2126" w:type="dxa"/>
            <w:shd w:val="clear" w:color="auto" w:fill="FFFFFF" w:themeFill="background1"/>
            <w:vAlign w:val="center"/>
          </w:tcPr>
          <w:p w14:paraId="76696F4E" w14:textId="7546A8C5" w:rsidR="00035D76" w:rsidRPr="003E717A" w:rsidRDefault="003E717A" w:rsidP="00035D76">
            <w:pPr>
              <w:rPr>
                <w:rFonts w:ascii="Goudy Old Style" w:hAnsi="Goudy Old Style"/>
                <w:sz w:val="24"/>
                <w:szCs w:val="24"/>
              </w:rPr>
            </w:pPr>
            <w:r>
              <w:rPr>
                <w:rFonts w:ascii="Goudy Old Style" w:hAnsi="Goudy Old Style"/>
                <w:sz w:val="24"/>
                <w:szCs w:val="24"/>
              </w:rPr>
              <w:t xml:space="preserve">Ben O’Reilly </w:t>
            </w:r>
          </w:p>
        </w:tc>
        <w:tc>
          <w:tcPr>
            <w:tcW w:w="2693" w:type="dxa"/>
            <w:shd w:val="clear" w:color="auto" w:fill="FFFFFF" w:themeFill="background1"/>
            <w:vAlign w:val="center"/>
          </w:tcPr>
          <w:p w14:paraId="45DFF54E" w14:textId="64B3C33D" w:rsidR="00035D76" w:rsidRPr="003E717A" w:rsidRDefault="003E717A" w:rsidP="00035D76">
            <w:pPr>
              <w:rPr>
                <w:rFonts w:ascii="Goudy Old Style" w:hAnsi="Goudy Old Style"/>
                <w:color w:val="000000" w:themeColor="text1"/>
                <w:sz w:val="24"/>
                <w:szCs w:val="24"/>
              </w:rPr>
            </w:pPr>
            <w:r>
              <w:rPr>
                <w:rFonts w:ascii="Goudy Old Style" w:hAnsi="Goudy Old Style"/>
                <w:color w:val="000000" w:themeColor="text1"/>
                <w:sz w:val="24"/>
                <w:szCs w:val="24"/>
              </w:rPr>
              <w:t xml:space="preserve">Approved Provider </w:t>
            </w:r>
          </w:p>
        </w:tc>
        <w:tc>
          <w:tcPr>
            <w:tcW w:w="1932" w:type="dxa"/>
            <w:shd w:val="clear" w:color="auto" w:fill="FFFFFF" w:themeFill="background1"/>
            <w:vAlign w:val="center"/>
          </w:tcPr>
          <w:p w14:paraId="3BD28661" w14:textId="7707DD03" w:rsidR="00035D76" w:rsidRPr="003E717A" w:rsidRDefault="003E717A" w:rsidP="00035D76">
            <w:pPr>
              <w:jc w:val="center"/>
              <w:rPr>
                <w:rFonts w:ascii="Goudy Old Style" w:hAnsi="Goudy Old Style"/>
                <w:sz w:val="24"/>
                <w:szCs w:val="24"/>
              </w:rPr>
            </w:pPr>
            <w:r>
              <w:rPr>
                <w:rFonts w:ascii="Goudy Old Style" w:hAnsi="Goudy Old Style"/>
                <w:sz w:val="24"/>
                <w:szCs w:val="24"/>
              </w:rPr>
              <w:t>June 2023</w:t>
            </w:r>
          </w:p>
        </w:tc>
      </w:tr>
      <w:tr w:rsidR="00035D76" w:rsidRPr="003E717A" w14:paraId="0C5D51A7" w14:textId="77777777" w:rsidTr="0045237D">
        <w:trPr>
          <w:trHeight w:val="574"/>
        </w:trPr>
        <w:tc>
          <w:tcPr>
            <w:tcW w:w="2235" w:type="dxa"/>
            <w:shd w:val="clear" w:color="auto" w:fill="F2F2F2" w:themeFill="background1" w:themeFillShade="F2"/>
            <w:vAlign w:val="center"/>
          </w:tcPr>
          <w:p w14:paraId="6F17F8D6" w14:textId="77777777" w:rsidR="00035D76" w:rsidRPr="003E717A" w:rsidRDefault="00035D76" w:rsidP="00035D76">
            <w:pPr>
              <w:rPr>
                <w:rFonts w:ascii="Goudy Old Style" w:hAnsi="Goudy Old Style"/>
                <w:color w:val="000000" w:themeColor="text1"/>
                <w:sz w:val="24"/>
                <w:szCs w:val="24"/>
              </w:rPr>
            </w:pPr>
            <w:r w:rsidRPr="003E717A">
              <w:rPr>
                <w:rFonts w:ascii="Goudy Old Style" w:hAnsi="Goudy Old Style"/>
                <w:color w:val="000000" w:themeColor="text1"/>
                <w:sz w:val="24"/>
                <w:szCs w:val="24"/>
              </w:rPr>
              <w:t>POLICY REVIEWED</w:t>
            </w:r>
          </w:p>
        </w:tc>
        <w:tc>
          <w:tcPr>
            <w:tcW w:w="2126" w:type="dxa"/>
            <w:shd w:val="clear" w:color="auto" w:fill="F2F2F2" w:themeFill="background1" w:themeFillShade="F2"/>
            <w:vAlign w:val="center"/>
          </w:tcPr>
          <w:p w14:paraId="05B20A54" w14:textId="36AD6D3F" w:rsidR="00035D76" w:rsidRPr="003E717A" w:rsidRDefault="00035D76" w:rsidP="00035D76">
            <w:pPr>
              <w:rPr>
                <w:rFonts w:ascii="Goudy Old Style" w:hAnsi="Goudy Old Style"/>
                <w:color w:val="000000" w:themeColor="text1"/>
                <w:sz w:val="24"/>
                <w:szCs w:val="24"/>
              </w:rPr>
            </w:pPr>
            <w:r w:rsidRPr="003E717A">
              <w:rPr>
                <w:rFonts w:ascii="Goudy Old Style" w:hAnsi="Goudy Old Style"/>
                <w:sz w:val="24"/>
                <w:szCs w:val="24"/>
              </w:rPr>
              <w:t>JUNE 202</w:t>
            </w:r>
            <w:r w:rsidR="00283CE0" w:rsidRPr="003E717A">
              <w:rPr>
                <w:rFonts w:ascii="Goudy Old Style" w:hAnsi="Goudy Old Style"/>
                <w:sz w:val="24"/>
                <w:szCs w:val="24"/>
              </w:rPr>
              <w:t>3</w:t>
            </w:r>
          </w:p>
        </w:tc>
        <w:tc>
          <w:tcPr>
            <w:tcW w:w="2693" w:type="dxa"/>
            <w:shd w:val="clear" w:color="auto" w:fill="D9D9D9" w:themeFill="background1" w:themeFillShade="D9"/>
            <w:vAlign w:val="center"/>
          </w:tcPr>
          <w:p w14:paraId="1A42F13D" w14:textId="77777777" w:rsidR="00035D76" w:rsidRPr="003E717A" w:rsidRDefault="00035D76" w:rsidP="00035D76">
            <w:pPr>
              <w:rPr>
                <w:rFonts w:ascii="Goudy Old Style" w:hAnsi="Goudy Old Style"/>
                <w:color w:val="000000" w:themeColor="text1"/>
                <w:sz w:val="24"/>
                <w:szCs w:val="24"/>
              </w:rPr>
            </w:pPr>
            <w:r w:rsidRPr="003E717A">
              <w:rPr>
                <w:rFonts w:ascii="Goudy Old Style" w:hAnsi="Goudy Old Style"/>
                <w:color w:val="000000" w:themeColor="text1"/>
                <w:sz w:val="24"/>
                <w:szCs w:val="24"/>
              </w:rPr>
              <w:t>NEXT REVIEW DATE</w:t>
            </w:r>
          </w:p>
        </w:tc>
        <w:tc>
          <w:tcPr>
            <w:tcW w:w="1932" w:type="dxa"/>
            <w:shd w:val="clear" w:color="auto" w:fill="D9D9D9" w:themeFill="background1" w:themeFillShade="D9"/>
            <w:vAlign w:val="center"/>
          </w:tcPr>
          <w:p w14:paraId="152D77E5" w14:textId="0B7F6CA5" w:rsidR="00035D76" w:rsidRPr="003E717A" w:rsidRDefault="00035D76" w:rsidP="00035D76">
            <w:pPr>
              <w:jc w:val="center"/>
              <w:rPr>
                <w:rFonts w:ascii="Goudy Old Style" w:hAnsi="Goudy Old Style"/>
                <w:color w:val="000000" w:themeColor="text1"/>
                <w:sz w:val="24"/>
                <w:szCs w:val="24"/>
              </w:rPr>
            </w:pPr>
            <w:r w:rsidRPr="003E717A">
              <w:rPr>
                <w:rFonts w:ascii="Goudy Old Style" w:hAnsi="Goudy Old Style"/>
                <w:sz w:val="24"/>
                <w:szCs w:val="24"/>
              </w:rPr>
              <w:t>JUNE 202</w:t>
            </w:r>
            <w:r w:rsidR="00283CE0" w:rsidRPr="003E717A">
              <w:rPr>
                <w:rFonts w:ascii="Goudy Old Style" w:hAnsi="Goudy Old Style"/>
                <w:sz w:val="24"/>
                <w:szCs w:val="24"/>
              </w:rPr>
              <w:t>4</w:t>
            </w:r>
          </w:p>
        </w:tc>
      </w:tr>
      <w:tr w:rsidR="00283CE0" w:rsidRPr="003E717A" w14:paraId="7F16900B" w14:textId="77777777" w:rsidTr="004D189A">
        <w:trPr>
          <w:trHeight w:val="556"/>
        </w:trPr>
        <w:tc>
          <w:tcPr>
            <w:tcW w:w="2235" w:type="dxa"/>
            <w:vAlign w:val="center"/>
          </w:tcPr>
          <w:p w14:paraId="5B349DB5" w14:textId="24035D51" w:rsidR="00283CE0" w:rsidRPr="003E717A" w:rsidRDefault="00283CE0" w:rsidP="00035D76">
            <w:pPr>
              <w:jc w:val="center"/>
              <w:rPr>
                <w:rFonts w:ascii="Goudy Old Style" w:hAnsi="Goudy Old Style"/>
                <w:color w:val="000000" w:themeColor="text1"/>
                <w:sz w:val="24"/>
                <w:szCs w:val="24"/>
              </w:rPr>
            </w:pPr>
            <w:r w:rsidRPr="003E717A">
              <w:rPr>
                <w:rFonts w:ascii="Goudy Old Style" w:hAnsi="Goudy Old Style"/>
                <w:color w:val="000000" w:themeColor="text1"/>
                <w:sz w:val="24"/>
                <w:szCs w:val="24"/>
              </w:rPr>
              <w:t>VERSION NUMBER</w:t>
            </w:r>
          </w:p>
        </w:tc>
        <w:tc>
          <w:tcPr>
            <w:tcW w:w="6751" w:type="dxa"/>
            <w:gridSpan w:val="3"/>
            <w:vAlign w:val="center"/>
          </w:tcPr>
          <w:p w14:paraId="0C93043F" w14:textId="1B316B5A" w:rsidR="00283CE0" w:rsidRPr="00225121" w:rsidRDefault="00283CE0" w:rsidP="00283CE0">
            <w:pPr>
              <w:rPr>
                <w:rFonts w:ascii="Goudy Old Style" w:hAnsi="Goudy Old Style"/>
              </w:rPr>
            </w:pPr>
            <w:r w:rsidRPr="00225121">
              <w:rPr>
                <w:rFonts w:ascii="Goudy Old Style" w:hAnsi="Goudy Old Style"/>
              </w:rPr>
              <w:t>V8.6.23</w:t>
            </w:r>
          </w:p>
        </w:tc>
      </w:tr>
      <w:tr w:rsidR="00035D76" w:rsidRPr="003E717A" w14:paraId="42516649" w14:textId="77777777" w:rsidTr="00073A0A">
        <w:tc>
          <w:tcPr>
            <w:tcW w:w="2235" w:type="dxa"/>
            <w:vAlign w:val="center"/>
          </w:tcPr>
          <w:p w14:paraId="731235C0" w14:textId="77777777" w:rsidR="00035D76" w:rsidRPr="003E717A" w:rsidRDefault="00035D76" w:rsidP="00035D76">
            <w:pPr>
              <w:jc w:val="center"/>
              <w:rPr>
                <w:rFonts w:ascii="Goudy Old Style" w:hAnsi="Goudy Old Style"/>
              </w:rPr>
            </w:pPr>
            <w:r w:rsidRPr="003E717A">
              <w:rPr>
                <w:rFonts w:ascii="Goudy Old Style" w:hAnsi="Goudy Old Style"/>
                <w:color w:val="000000" w:themeColor="text1"/>
                <w:sz w:val="24"/>
                <w:szCs w:val="24"/>
              </w:rPr>
              <w:t>MODIFICATIONS</w:t>
            </w:r>
          </w:p>
        </w:tc>
        <w:tc>
          <w:tcPr>
            <w:tcW w:w="6751" w:type="dxa"/>
            <w:gridSpan w:val="3"/>
            <w:vAlign w:val="center"/>
          </w:tcPr>
          <w:p w14:paraId="4EDDC2F1" w14:textId="77777777" w:rsidR="00283CE0" w:rsidRPr="00225121" w:rsidRDefault="00283CE0" w:rsidP="00283CE0">
            <w:pPr>
              <w:pStyle w:val="ListParagraph"/>
              <w:numPr>
                <w:ilvl w:val="0"/>
                <w:numId w:val="4"/>
              </w:numPr>
              <w:spacing w:after="160" w:line="259" w:lineRule="auto"/>
              <w:rPr>
                <w:rFonts w:ascii="Goudy Old Style" w:hAnsi="Goudy Old Style"/>
              </w:rPr>
            </w:pPr>
            <w:r w:rsidRPr="00225121">
              <w:rPr>
                <w:rFonts w:ascii="Goudy Old Style" w:hAnsi="Goudy Old Style"/>
              </w:rPr>
              <w:t xml:space="preserve">annual policy maintenance </w:t>
            </w:r>
          </w:p>
          <w:p w14:paraId="2C8C701E" w14:textId="77777777" w:rsidR="00283CE0" w:rsidRPr="00225121" w:rsidRDefault="00283CE0" w:rsidP="00283CE0">
            <w:pPr>
              <w:pStyle w:val="ListParagraph"/>
              <w:numPr>
                <w:ilvl w:val="0"/>
                <w:numId w:val="4"/>
              </w:numPr>
              <w:spacing w:after="160" w:line="259" w:lineRule="auto"/>
              <w:rPr>
                <w:rFonts w:ascii="Goudy Old Style" w:hAnsi="Goudy Old Style"/>
              </w:rPr>
            </w:pPr>
            <w:r w:rsidRPr="00225121">
              <w:rPr>
                <w:rFonts w:ascii="Goudy Old Style" w:hAnsi="Goudy Old Style"/>
              </w:rPr>
              <w:t xml:space="preserve">COVID-19 Management policy reference removed </w:t>
            </w:r>
          </w:p>
          <w:p w14:paraId="22B5FD33" w14:textId="77777777" w:rsidR="00283CE0" w:rsidRPr="00225121" w:rsidRDefault="00283CE0" w:rsidP="00283CE0">
            <w:pPr>
              <w:pStyle w:val="ListParagraph"/>
              <w:numPr>
                <w:ilvl w:val="0"/>
                <w:numId w:val="4"/>
              </w:numPr>
              <w:spacing w:after="160" w:line="259" w:lineRule="auto"/>
              <w:rPr>
                <w:rFonts w:ascii="Goudy Old Style" w:hAnsi="Goudy Old Style"/>
              </w:rPr>
            </w:pPr>
            <w:r w:rsidRPr="00225121">
              <w:rPr>
                <w:rFonts w:ascii="Goudy Old Style" w:hAnsi="Goudy Old Style"/>
              </w:rPr>
              <w:t>hyperlinks checked and repaired as required</w:t>
            </w:r>
          </w:p>
          <w:p w14:paraId="3ABF6040" w14:textId="77777777" w:rsidR="00283CE0" w:rsidRPr="00225121" w:rsidRDefault="00283CE0" w:rsidP="00283CE0">
            <w:pPr>
              <w:pStyle w:val="ListParagraph"/>
              <w:numPr>
                <w:ilvl w:val="0"/>
                <w:numId w:val="4"/>
              </w:numPr>
              <w:spacing w:after="160" w:line="259" w:lineRule="auto"/>
              <w:rPr>
                <w:rFonts w:ascii="Goudy Old Style" w:hAnsi="Goudy Old Style"/>
              </w:rPr>
            </w:pPr>
            <w:r w:rsidRPr="00225121">
              <w:rPr>
                <w:rFonts w:ascii="Goudy Old Style" w:hAnsi="Goudy Old Style"/>
              </w:rPr>
              <w:t>minor formatting edits within text</w:t>
            </w:r>
          </w:p>
          <w:p w14:paraId="5D99035F" w14:textId="77777777" w:rsidR="00035D76" w:rsidRPr="00225121" w:rsidRDefault="00283CE0" w:rsidP="00283CE0">
            <w:pPr>
              <w:pStyle w:val="ListParagraph"/>
              <w:numPr>
                <w:ilvl w:val="0"/>
                <w:numId w:val="4"/>
              </w:numPr>
              <w:spacing w:after="160" w:line="259" w:lineRule="auto"/>
              <w:rPr>
                <w:rFonts w:ascii="Goudy Old Style" w:hAnsi="Goudy Old Style"/>
              </w:rPr>
            </w:pPr>
            <w:r w:rsidRPr="00225121">
              <w:rPr>
                <w:rFonts w:ascii="Goudy Old Style" w:hAnsi="Goudy Old Style"/>
              </w:rPr>
              <w:t>continuous improvement/reflection section added</w:t>
            </w:r>
          </w:p>
          <w:p w14:paraId="7AEF1DA6" w14:textId="093723E3" w:rsidR="004D189A" w:rsidRPr="00225121" w:rsidRDefault="004D189A" w:rsidP="00283CE0">
            <w:pPr>
              <w:pStyle w:val="ListParagraph"/>
              <w:numPr>
                <w:ilvl w:val="0"/>
                <w:numId w:val="4"/>
              </w:numPr>
              <w:spacing w:after="160" w:line="259" w:lineRule="auto"/>
              <w:rPr>
                <w:rFonts w:ascii="Goudy Old Style" w:hAnsi="Goudy Old Style"/>
              </w:rPr>
            </w:pPr>
            <w:r w:rsidRPr="00225121">
              <w:rPr>
                <w:rFonts w:ascii="Goudy Old Style" w:hAnsi="Goudy Old Style"/>
              </w:rPr>
              <w:t>Childcare Centre Desktop Resources section added</w:t>
            </w:r>
          </w:p>
        </w:tc>
      </w:tr>
    </w:tbl>
    <w:p w14:paraId="4125B519" w14:textId="12814AB1" w:rsidR="0085643F" w:rsidRPr="003E717A" w:rsidRDefault="0085643F" w:rsidP="00AB1C3C">
      <w:pPr>
        <w:spacing w:line="276" w:lineRule="auto"/>
        <w:rPr>
          <w:rFonts w:ascii="Goudy Old Style" w:hAnsi="Goudy Old Style"/>
          <w:b/>
        </w:rPr>
      </w:pPr>
    </w:p>
    <w:p w14:paraId="716D8899" w14:textId="21CE7FB7" w:rsidR="0085643F" w:rsidRPr="003E717A" w:rsidRDefault="00E175FF" w:rsidP="00AB1C3C">
      <w:pPr>
        <w:spacing w:line="276" w:lineRule="auto"/>
        <w:rPr>
          <w:rFonts w:ascii="Goudy Old Style" w:hAnsi="Goudy Old Style"/>
          <w:b/>
        </w:rPr>
      </w:pPr>
      <w:r w:rsidRPr="003E717A">
        <w:rPr>
          <w:rFonts w:ascii="Goudy Old Style" w:hAnsi="Goudy Old Style"/>
          <w:noProof/>
        </w:rPr>
        <w:drawing>
          <wp:inline distT="0" distB="0" distL="0" distR="0" wp14:anchorId="0A06552B" wp14:editId="16D207C8">
            <wp:extent cx="5925820" cy="4187190"/>
            <wp:effectExtent l="0" t="0" r="508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Handwashing-Poster_V2.03.19-1.pdf"/>
                    <pic:cNvPicPr/>
                  </pic:nvPicPr>
                  <pic:blipFill>
                    <a:blip r:embed="rId15"/>
                    <a:stretch>
                      <a:fillRect/>
                    </a:stretch>
                  </pic:blipFill>
                  <pic:spPr>
                    <a:xfrm>
                      <a:off x="0" y="0"/>
                      <a:ext cx="5925820" cy="4187190"/>
                    </a:xfrm>
                    <a:prstGeom prst="rect">
                      <a:avLst/>
                    </a:prstGeom>
                  </pic:spPr>
                </pic:pic>
              </a:graphicData>
            </a:graphic>
          </wp:inline>
        </w:drawing>
      </w:r>
    </w:p>
    <w:p w14:paraId="3E1D9C16" w14:textId="5F905362" w:rsidR="00754AEB" w:rsidRPr="003E717A" w:rsidRDefault="00624ADB" w:rsidP="00345569">
      <w:pPr>
        <w:spacing w:line="276" w:lineRule="auto"/>
        <w:rPr>
          <w:rFonts w:ascii="Goudy Old Style" w:hAnsi="Goudy Old Style"/>
          <w:b/>
        </w:rPr>
      </w:pPr>
      <w:r w:rsidRPr="003E717A">
        <w:rPr>
          <w:rFonts w:ascii="Goudy Old Style" w:hAnsi="Goudy Old Style"/>
          <w:noProof/>
        </w:rPr>
        <w:drawing>
          <wp:inline distT="0" distB="0" distL="0" distR="0" wp14:anchorId="1E0A44E4" wp14:editId="0B01906F">
            <wp:extent cx="2901899" cy="410656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top_Sanitise (3).pdf"/>
                    <pic:cNvPicPr/>
                  </pic:nvPicPr>
                  <pic:blipFill>
                    <a:blip r:embed="rId16"/>
                    <a:stretch>
                      <a:fillRect/>
                    </a:stretch>
                  </pic:blipFill>
                  <pic:spPr>
                    <a:xfrm>
                      <a:off x="0" y="0"/>
                      <a:ext cx="2923995" cy="4137835"/>
                    </a:xfrm>
                    <a:prstGeom prst="rect">
                      <a:avLst/>
                    </a:prstGeom>
                  </pic:spPr>
                </pic:pic>
              </a:graphicData>
            </a:graphic>
          </wp:inline>
        </w:drawing>
      </w:r>
    </w:p>
    <w:sectPr w:rsidR="00754AEB" w:rsidRPr="003E717A" w:rsidSect="000F288F">
      <w:headerReference w:type="default" r:id="rId17"/>
      <w:footerReference w:type="even" r:id="rId18"/>
      <w:footerReference w:type="default" r:id="rId19"/>
      <w:pgSz w:w="11906" w:h="16838"/>
      <w:pgMar w:top="1440" w:right="1134"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9AA59C7" w14:textId="77777777" w:rsidR="00F61302" w:rsidRDefault="00F61302" w:rsidP="0021486F">
      <w:pPr>
        <w:spacing w:after="0" w:line="240" w:lineRule="auto"/>
      </w:pPr>
      <w:r>
        <w:separator/>
      </w:r>
    </w:p>
  </w:endnote>
  <w:endnote w:type="continuationSeparator" w:id="0">
    <w:p w14:paraId="71839C07" w14:textId="77777777" w:rsidR="00F61302" w:rsidRDefault="00F61302" w:rsidP="0021486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Lucida Grande">
    <w:altName w:val="Segoe UI"/>
    <w:charset w:val="00"/>
    <w:family w:val="swiss"/>
    <w:pitch w:val="variable"/>
    <w:sig w:usb0="E1000AEF" w:usb1="5000A1FF" w:usb2="00000000" w:usb3="00000000" w:csb0="000001BF" w:csb1="00000000"/>
  </w:font>
  <w:font w:name="Goudy Old Style">
    <w:panose1 w:val="02020502050305020303"/>
    <w:charset w:val="00"/>
    <w:family w:val="roman"/>
    <w:pitch w:val="variable"/>
    <w:sig w:usb0="00000003" w:usb1="00000000" w:usb2="00000000" w:usb3="00000000" w:csb0="00000001" w:csb1="00000000"/>
  </w:font>
  <w:font w:name="Times New Roman (Body CS)">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63763755"/>
      <w:docPartObj>
        <w:docPartGallery w:val="Page Numbers (Bottom of Page)"/>
        <w:docPartUnique/>
      </w:docPartObj>
    </w:sdtPr>
    <w:sdtContent>
      <w:p w14:paraId="28B120F7" w14:textId="7A0DE3BA" w:rsidR="001E7412" w:rsidRDefault="001E7412" w:rsidP="001734F1">
        <w:pPr>
          <w:pStyle w:val="Footer"/>
          <w:framePr w:wrap="none" w:vAnchor="text" w:hAnchor="margin"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3771ED80" w14:textId="77777777" w:rsidR="001E7412" w:rsidRDefault="001E7412" w:rsidP="001E7412">
    <w:pPr>
      <w:pStyle w:val="Footer"/>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1498020564"/>
      <w:docPartObj>
        <w:docPartGallery w:val="Page Numbers (Bottom of Page)"/>
        <w:docPartUnique/>
      </w:docPartObj>
    </w:sdtPr>
    <w:sdtContent>
      <w:p w14:paraId="73F947E3" w14:textId="695BD6D1" w:rsidR="001E7412" w:rsidRDefault="001E7412" w:rsidP="00345569">
        <w:pPr>
          <w:pStyle w:val="Footer"/>
          <w:framePr w:wrap="none" w:vAnchor="text" w:hAnchor="margin" w:y="-59"/>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5</w:t>
        </w:r>
        <w:r>
          <w:rPr>
            <w:rStyle w:val="PageNumber"/>
          </w:rPr>
          <w:fldChar w:fldCharType="end"/>
        </w:r>
      </w:p>
    </w:sdtContent>
  </w:sdt>
  <w:p w14:paraId="5B0EC6F1" w14:textId="6FBA91DE" w:rsidR="00D00F97" w:rsidRPr="003E717A" w:rsidRDefault="003E717A" w:rsidP="001E7412">
    <w:pPr>
      <w:pStyle w:val="Footer"/>
      <w:ind w:firstLine="360"/>
      <w:rPr>
        <w:rFonts w:ascii="Goudy Old Style" w:hAnsi="Goudy Old Style"/>
      </w:rPr>
    </w:pPr>
    <w:r w:rsidRPr="003E717A">
      <w:rPr>
        <w:rFonts w:ascii="Goudy Old Style" w:hAnsi="Goudy Old Style"/>
        <w:noProof/>
        <w:sz w:val="18"/>
        <w:szCs w:val="18"/>
      </w:rPr>
      <w:drawing>
        <wp:anchor distT="0" distB="0" distL="114300" distR="114300" simplePos="0" relativeHeight="251662336" behindDoc="0" locked="0" layoutInCell="1" allowOverlap="1" wp14:anchorId="7752D190" wp14:editId="428F7072">
          <wp:simplePos x="0" y="0"/>
          <wp:positionH relativeFrom="column">
            <wp:posOffset>5562600</wp:posOffset>
          </wp:positionH>
          <wp:positionV relativeFrom="paragraph">
            <wp:posOffset>-173355</wp:posOffset>
          </wp:positionV>
          <wp:extent cx="632460" cy="564515"/>
          <wp:effectExtent l="0" t="0" r="0" b="6985"/>
          <wp:wrapThrough wrapText="bothSides">
            <wp:wrapPolygon edited="0">
              <wp:start x="5205" y="0"/>
              <wp:lineTo x="0" y="4373"/>
              <wp:lineTo x="0" y="21138"/>
              <wp:lineTo x="20819" y="21138"/>
              <wp:lineTo x="20819" y="4373"/>
              <wp:lineTo x="15614" y="0"/>
              <wp:lineTo x="5205" y="0"/>
            </wp:wrapPolygon>
          </wp:wrapThrough>
          <wp:docPr id="3" name="Picture 2">
            <a:extLst xmlns:a="http://schemas.openxmlformats.org/drawingml/2006/main">
              <a:ext uri="{FF2B5EF4-FFF2-40B4-BE49-F238E27FC236}">
                <a16:creationId xmlns:a16="http://schemas.microsoft.com/office/drawing/2014/main" id="{34AE8C39-4051-7504-6052-FD0FE79EC23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34AE8C39-4051-7504-6052-FD0FE79EC234}"/>
                      </a:ext>
                    </a:extLst>
                  </pic:cNvPr>
                  <pic:cNvPicPr>
                    <a:picLocks noChangeAspect="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632460" cy="564515"/>
                  </a:xfrm>
                  <a:prstGeom prst="rect">
                    <a:avLst/>
                  </a:prstGeom>
                  <a:noFill/>
                </pic:spPr>
              </pic:pic>
            </a:graphicData>
          </a:graphic>
        </wp:anchor>
      </w:drawing>
    </w:r>
    <w:r w:rsidR="00D00F97" w:rsidRPr="003E717A">
      <w:rPr>
        <w:rFonts w:ascii="Goudy Old Style" w:hAnsi="Goudy Old Style"/>
        <w:sz w:val="18"/>
        <w:szCs w:val="18"/>
        <w:lang w:val="en-US"/>
      </w:rPr>
      <w:t>Hand Washing Policy</w:t>
    </w:r>
    <w:r w:rsidRPr="003E717A">
      <w:rPr>
        <w:rFonts w:ascii="Goudy Old Style" w:hAnsi="Goudy Old Style"/>
        <w:sz w:val="18"/>
        <w:szCs w:val="18"/>
        <w:lang w:val="en-US"/>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7BE32A4" w14:textId="77777777" w:rsidR="00F61302" w:rsidRDefault="00F61302" w:rsidP="0021486F">
      <w:pPr>
        <w:spacing w:after="0" w:line="240" w:lineRule="auto"/>
      </w:pPr>
      <w:r>
        <w:separator/>
      </w:r>
    </w:p>
  </w:footnote>
  <w:footnote w:type="continuationSeparator" w:id="0">
    <w:p w14:paraId="36BD6C08" w14:textId="77777777" w:rsidR="00F61302" w:rsidRDefault="00F61302" w:rsidP="0021486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2205E5" w14:textId="3953938A" w:rsidR="00D00F97" w:rsidRDefault="00D00F97">
    <w:pPr>
      <w:pStyle w:val="Header"/>
    </w:pPr>
    <w:r w:rsidRPr="0021486F">
      <w:rPr>
        <w:noProof/>
        <w:sz w:val="48"/>
        <w:szCs w:val="44"/>
        <w:lang w:val="en-US"/>
      </w:rPr>
      <mc:AlternateContent>
        <mc:Choice Requires="wps">
          <w:drawing>
            <wp:anchor distT="0" distB="0" distL="114300" distR="114300" simplePos="0" relativeHeight="251659264" behindDoc="0" locked="0" layoutInCell="1" allowOverlap="1" wp14:anchorId="564FEF6C" wp14:editId="4326007F">
              <wp:simplePos x="0" y="0"/>
              <wp:positionH relativeFrom="column">
                <wp:posOffset>-914400</wp:posOffset>
              </wp:positionH>
              <wp:positionV relativeFrom="paragraph">
                <wp:posOffset>-266700</wp:posOffset>
              </wp:positionV>
              <wp:extent cx="5509259" cy="359160"/>
              <wp:effectExtent l="0" t="0" r="0" b="3175"/>
              <wp:wrapThrough wrapText="bothSides">
                <wp:wrapPolygon edited="0">
                  <wp:start x="0" y="0"/>
                  <wp:lineTo x="0" y="20644"/>
                  <wp:lineTo x="21513" y="20644"/>
                  <wp:lineTo x="21513" y="0"/>
                  <wp:lineTo x="0" y="0"/>
                </wp:wrapPolygon>
              </wp:wrapThrough>
              <wp:docPr id="18" name="Rectangle 18"/>
              <wp:cNvGraphicFramePr/>
              <a:graphic xmlns:a="http://schemas.openxmlformats.org/drawingml/2006/main">
                <a:graphicData uri="http://schemas.microsoft.com/office/word/2010/wordprocessingShape">
                  <wps:wsp>
                    <wps:cNvSpPr/>
                    <wps:spPr>
                      <a:xfrm>
                        <a:off x="0" y="0"/>
                        <a:ext cx="5509259" cy="359160"/>
                      </a:xfrm>
                      <a:prstGeom prst="rect">
                        <a:avLst/>
                      </a:prstGeom>
                      <a:solidFill>
                        <a:srgbClr val="66CCFF"/>
                      </a:solidFill>
                      <a:ln>
                        <a:noFill/>
                      </a:ln>
                      <a:effectLst/>
                    </wps:spPr>
                    <wps:style>
                      <a:lnRef idx="1">
                        <a:schemeClr val="accent1"/>
                      </a:lnRef>
                      <a:fillRef idx="3">
                        <a:schemeClr val="accent1"/>
                      </a:fillRef>
                      <a:effectRef idx="2">
                        <a:schemeClr val="accent1"/>
                      </a:effectRef>
                      <a:fontRef idx="minor">
                        <a:schemeClr val="lt1"/>
                      </a:fontRef>
                    </wps:style>
                    <wps:txbx>
                      <w:txbxContent>
                        <w:p w14:paraId="43E69882" w14:textId="77777777" w:rsidR="00D00F97" w:rsidRPr="004A79B2" w:rsidRDefault="00D00F97" w:rsidP="00A07751">
                          <w:pPr>
                            <w:ind w:firstLine="720"/>
                            <w:rPr>
                              <w:rFonts w:ascii="Calibri Light" w:hAnsi="Calibri Light"/>
                              <w:color w:val="1EA3C0"/>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64FEF6C" id="Rectangle 18" o:spid="_x0000_s1026" style="position:absolute;margin-left:-1in;margin-top:-21pt;width:433.8pt;height:28.3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" fillcolor="#6cf" stroked="f" strokeweight=".5pt">
              <v:textbox>
                <w:txbxContent>
                  <w:p w14:paraId="43E69882" w14:textId="77777777" w:rsidR="00D00F97" w:rsidRPr="004A79B2" w:rsidRDefault="00D00F97" w:rsidP="00A07751">
                    <w:pPr>
                      <w:ind w:firstLine="720"/>
                      <w:rPr>
                        <w:rFonts w:ascii="Calibri Light" w:hAnsi="Calibri Light"/>
                        <w:color w:val="1EA3C0"/>
                        <w:szCs w:val="18"/>
                      </w:rPr>
                    </w:pPr>
                  </w:p>
                </w:txbxContent>
              </v:textbox>
              <w10:wrap type="through"/>
            </v:rect>
          </w:pict>
        </mc:Fallback>
      </mc:AlternateContent>
    </w:r>
    <w:r w:rsidRPr="0021486F">
      <w:rPr>
        <w:noProof/>
        <w:sz w:val="48"/>
        <w:szCs w:val="44"/>
        <w:lang w:val="en-US"/>
      </w:rPr>
      <mc:AlternateContent>
        <mc:Choice Requires="wps">
          <w:drawing>
            <wp:anchor distT="0" distB="0" distL="114300" distR="114300" simplePos="0" relativeHeight="251660288" behindDoc="0" locked="0" layoutInCell="1" allowOverlap="1" wp14:anchorId="5C727EB8" wp14:editId="4CA65880">
              <wp:simplePos x="0" y="0"/>
              <wp:positionH relativeFrom="column">
                <wp:posOffset>4486910</wp:posOffset>
              </wp:positionH>
              <wp:positionV relativeFrom="paragraph">
                <wp:posOffset>-266700</wp:posOffset>
              </wp:positionV>
              <wp:extent cx="2159000" cy="358775"/>
              <wp:effectExtent l="0" t="0" r="0" b="3175"/>
              <wp:wrapThrough wrapText="bothSides">
                <wp:wrapPolygon edited="0">
                  <wp:start x="0" y="0"/>
                  <wp:lineTo x="0" y="20644"/>
                  <wp:lineTo x="21346" y="20644"/>
                  <wp:lineTo x="21346" y="0"/>
                  <wp:lineTo x="0" y="0"/>
                </wp:wrapPolygon>
              </wp:wrapThrough>
              <wp:docPr id="20" name="Text Box 20"/>
              <wp:cNvGraphicFramePr/>
              <a:graphic xmlns:a="http://schemas.openxmlformats.org/drawingml/2006/main">
                <a:graphicData uri="http://schemas.microsoft.com/office/word/2010/wordprocessingShape">
                  <wps:wsp>
                    <wps:cNvSpPr txBox="1"/>
                    <wps:spPr>
                      <a:xfrm>
                        <a:off x="0" y="0"/>
                        <a:ext cx="2159000" cy="358775"/>
                      </a:xfrm>
                      <a:prstGeom prst="rect">
                        <a:avLst/>
                      </a:prstGeom>
                      <a:solidFill>
                        <a:srgbClr val="FFCC00"/>
                      </a:solid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6787074" w14:textId="77777777" w:rsidR="00D00F97" w:rsidRPr="00865E0A" w:rsidRDefault="00D00F97" w:rsidP="00A07751">
                          <w:pPr>
                            <w:rPr>
                              <w:rFonts w:ascii="Calibri Light" w:hAnsi="Calibri Light"/>
                              <w:color w:val="999999"/>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5C727EB8" id="_x0000_t202" coordsize="21600,21600" o:spt="202" path="m,l,21600r21600,l21600,xe">
              <v:stroke joinstyle="miter"/>
              <v:path gradientshapeok="t" o:connecttype="rect"/>
            </v:shapetype>
            <v:shape id="Text Box 20" o:spid="_x0000_s1027" type="#_x0000_t202" style="position:absolute;margin-left:353.3pt;margin-top:-21pt;width:170pt;height:28.25pt;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" fillcolor="#fc0" stroked="f">
              <v:textbox>
                <w:txbxContent>
                  <w:p w14:paraId="36787074" w14:textId="77777777" w:rsidR="00D00F97" w:rsidRPr="00865E0A" w:rsidRDefault="00D00F97" w:rsidP="00A07751">
                    <w:pPr>
                      <w:rPr>
                        <w:rFonts w:ascii="Calibri Light" w:hAnsi="Calibri Light"/>
                        <w:color w:val="999999"/>
                        <w:szCs w:val="20"/>
                      </w:rPr>
                    </w:pPr>
                  </w:p>
                </w:txbxContent>
              </v:textbox>
              <w10:wrap type="through"/>
            </v:shape>
          </w:pict>
        </mc:Fallback>
      </mc:AlternateContent>
    </w:r>
    <w:r>
      <w:rPr>
        <w:noProof/>
        <w:sz w:val="48"/>
        <w:szCs w:val="44"/>
        <w:lang w:val="en-US"/>
      </w:rPr>
      <mc:AlternateContent>
        <mc:Choice Requires="wps">
          <w:drawing>
            <wp:anchor distT="0" distB="0" distL="114300" distR="114300" simplePos="0" relativeHeight="251661312" behindDoc="0" locked="0" layoutInCell="1" allowOverlap="1" wp14:anchorId="1C21A333" wp14:editId="517E9EF6">
              <wp:simplePos x="0" y="0"/>
              <wp:positionH relativeFrom="column">
                <wp:posOffset>-308610</wp:posOffset>
              </wp:positionH>
              <wp:positionV relativeFrom="paragraph">
                <wp:posOffset>-220345</wp:posOffset>
              </wp:positionV>
              <wp:extent cx="2171700" cy="342900"/>
              <wp:effectExtent l="0" t="0" r="0" b="12700"/>
              <wp:wrapNone/>
              <wp:docPr id="4" name="Text Box 4"/>
              <wp:cNvGraphicFramePr/>
              <a:graphic xmlns:a="http://schemas.openxmlformats.org/drawingml/2006/main">
                <a:graphicData uri="http://schemas.microsoft.com/office/word/2010/wordprocessingShape">
                  <wps:wsp>
                    <wps:cNvSpPr txBox="1"/>
                    <wps:spPr>
                      <a:xfrm>
                        <a:off x="0" y="0"/>
                        <a:ext cx="2171700" cy="3429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2AB4840" w14:textId="4B4C0390" w:rsidR="00D00F97" w:rsidRPr="003E717A" w:rsidRDefault="003E717A" w:rsidP="00A07751">
                          <w:pPr>
                            <w:rPr>
                              <w:rFonts w:ascii="Goudy Old Style" w:hAnsi="Goudy Old Style"/>
                              <w:lang w:val="en-US"/>
                            </w:rPr>
                          </w:pPr>
                          <w:r w:rsidRPr="003E717A">
                            <w:rPr>
                              <w:rFonts w:ascii="Goudy Old Style" w:hAnsi="Goudy Old Style"/>
                              <w:lang w:val="en-US"/>
                            </w:rPr>
                            <w:t xml:space="preserve">Young Giants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C21A333" id="Text Box 4" o:spid="_x0000_s1028" type="#_x0000_t202" style="position:absolute;margin-left:-24.3pt;margin-top:-17.35pt;width:171pt;height:27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" filled="f" stroked="f">
              <v:textbox>
                <w:txbxContent>
                  <w:p w14:paraId="32AB4840" w14:textId="4B4C0390" w:rsidR="00D00F97" w:rsidRPr="003E717A" w:rsidRDefault="003E717A" w:rsidP="00A07751">
                    <w:pPr>
                      <w:rPr>
                        <w:rFonts w:ascii="Goudy Old Style" w:hAnsi="Goudy Old Style"/>
                        <w:lang w:val="en-US"/>
                      </w:rPr>
                    </w:pPr>
                    <w:r w:rsidRPr="003E717A">
                      <w:rPr>
                        <w:rFonts w:ascii="Goudy Old Style" w:hAnsi="Goudy Old Style"/>
                        <w:lang w:val="en-US"/>
                      </w:rPr>
                      <w:t xml:space="preserve">Young Giants </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862F88"/>
    <w:multiLevelType w:val="hybridMultilevel"/>
    <w:tmpl w:val="808E3912"/>
    <w:lvl w:ilvl="0" w:tplc="00000001">
      <w:start w:val="1"/>
      <w:numFmt w:val="bullet"/>
      <w:lvlText w:val="•"/>
      <w:lvlJc w:val="left"/>
      <w:pPr>
        <w:ind w:left="360" w:hanging="360"/>
      </w:pPr>
      <w:rPr>
        <w:rFont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07B978FB"/>
    <w:multiLevelType w:val="hybridMultilevel"/>
    <w:tmpl w:val="0FAEE708"/>
    <w:lvl w:ilvl="0" w:tplc="04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2" w15:restartNumberingAfterBreak="0">
    <w:nsid w:val="1F8D0901"/>
    <w:multiLevelType w:val="hybridMultilevel"/>
    <w:tmpl w:val="206E9C48"/>
    <w:lvl w:ilvl="0" w:tplc="00000001">
      <w:start w:val="1"/>
      <w:numFmt w:val="bullet"/>
      <w:lvlText w:val="•"/>
      <w:lvlJc w:val="left"/>
      <w:pPr>
        <w:ind w:left="36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3" w15:restartNumberingAfterBreak="0">
    <w:nsid w:val="23A11EAD"/>
    <w:multiLevelType w:val="hybridMultilevel"/>
    <w:tmpl w:val="12D839B0"/>
    <w:lvl w:ilvl="0" w:tplc="00000001">
      <w:start w:val="1"/>
      <w:numFmt w:val="bullet"/>
      <w:lvlText w:val="•"/>
      <w:lvlJc w:val="left"/>
      <w:pPr>
        <w:ind w:left="360" w:hanging="360"/>
      </w:pPr>
      <w:rPr>
        <w:rFont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2FE1138F"/>
    <w:multiLevelType w:val="hybridMultilevel"/>
    <w:tmpl w:val="FD020332"/>
    <w:lvl w:ilvl="0" w:tplc="5BA658CC">
      <w:start w:val="1"/>
      <w:numFmt w:val="bullet"/>
      <w:lvlText w:val="-"/>
      <w:lvlJc w:val="left"/>
      <w:pPr>
        <w:ind w:left="360" w:hanging="360"/>
      </w:pPr>
      <w:rPr>
        <w:rFonts w:ascii="Calibri" w:eastAsiaTheme="minorEastAsia" w:hAnsi="Calibri" w:cstheme="minorBidi"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30CB0695"/>
    <w:multiLevelType w:val="hybridMultilevel"/>
    <w:tmpl w:val="5E5EA678"/>
    <w:lvl w:ilvl="0" w:tplc="00000001">
      <w:start w:val="1"/>
      <w:numFmt w:val="bullet"/>
      <w:lvlText w:val="•"/>
      <w:lvlJc w:val="left"/>
      <w:pPr>
        <w:ind w:left="360" w:hanging="360"/>
      </w:pPr>
      <w:rPr>
        <w:rFont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6" w15:restartNumberingAfterBreak="0">
    <w:nsid w:val="34E331F2"/>
    <w:multiLevelType w:val="hybridMultilevel"/>
    <w:tmpl w:val="9DE01260"/>
    <w:lvl w:ilvl="0" w:tplc="00000001">
      <w:start w:val="1"/>
      <w:numFmt w:val="bullet"/>
      <w:lvlText w:val="•"/>
      <w:lvlJc w:val="left"/>
      <w:pPr>
        <w:ind w:left="360" w:hanging="360"/>
      </w:pPr>
      <w:rPr>
        <w:rFont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7" w15:restartNumberingAfterBreak="0">
    <w:nsid w:val="3AE64CA8"/>
    <w:multiLevelType w:val="hybridMultilevel"/>
    <w:tmpl w:val="1E0AE2C4"/>
    <w:lvl w:ilvl="0" w:tplc="00000001">
      <w:start w:val="1"/>
      <w:numFmt w:val="bullet"/>
      <w:lvlText w:val="•"/>
      <w:lvlJc w:val="left"/>
      <w:pPr>
        <w:ind w:left="36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8" w15:restartNumberingAfterBreak="0">
    <w:nsid w:val="472A5D65"/>
    <w:multiLevelType w:val="hybridMultilevel"/>
    <w:tmpl w:val="721C2038"/>
    <w:lvl w:ilvl="0" w:tplc="66B248E2">
      <w:numFmt w:val="bullet"/>
      <w:lvlText w:val="•"/>
      <w:lvlJc w:val="left"/>
      <w:pPr>
        <w:ind w:left="360" w:hanging="360"/>
      </w:pPr>
      <w:rPr>
        <w:rFonts w:ascii="Calibri Light" w:eastAsiaTheme="minorEastAsia" w:hAnsi="Calibri Light" w:cstheme="minorBidi"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4E8472AF"/>
    <w:multiLevelType w:val="hybridMultilevel"/>
    <w:tmpl w:val="F7ECA976"/>
    <w:lvl w:ilvl="0" w:tplc="00000001">
      <w:start w:val="1"/>
      <w:numFmt w:val="bullet"/>
      <w:lvlText w:val="•"/>
      <w:lvlJc w:val="left"/>
      <w:pPr>
        <w:ind w:left="360" w:hanging="360"/>
      </w:pPr>
      <w:rPr>
        <w:rFont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0" w15:restartNumberingAfterBreak="0">
    <w:nsid w:val="59E15479"/>
    <w:multiLevelType w:val="hybridMultilevel"/>
    <w:tmpl w:val="DCDA2636"/>
    <w:lvl w:ilvl="0" w:tplc="00000001">
      <w:start w:val="1"/>
      <w:numFmt w:val="bullet"/>
      <w:lvlText w:val="•"/>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5B5E6EF3"/>
    <w:multiLevelType w:val="hybridMultilevel"/>
    <w:tmpl w:val="2CC29798"/>
    <w:lvl w:ilvl="0" w:tplc="00000001">
      <w:start w:val="1"/>
      <w:numFmt w:val="bullet"/>
      <w:lvlText w:val="•"/>
      <w:lvlJc w:val="left"/>
      <w:pPr>
        <w:ind w:left="360" w:hanging="360"/>
      </w:pPr>
      <w:rPr>
        <w:rFonts w:hint="default"/>
      </w:rPr>
    </w:lvl>
    <w:lvl w:ilvl="1" w:tplc="0C090003" w:tentative="1">
      <w:start w:val="1"/>
      <w:numFmt w:val="bullet"/>
      <w:lvlText w:val="o"/>
      <w:lvlJc w:val="left"/>
      <w:pPr>
        <w:ind w:left="1222" w:hanging="360"/>
      </w:pPr>
      <w:rPr>
        <w:rFonts w:ascii="Courier New" w:hAnsi="Courier New" w:cs="Courier New" w:hint="default"/>
      </w:rPr>
    </w:lvl>
    <w:lvl w:ilvl="2" w:tplc="0C090005" w:tentative="1">
      <w:start w:val="1"/>
      <w:numFmt w:val="bullet"/>
      <w:lvlText w:val=""/>
      <w:lvlJc w:val="left"/>
      <w:pPr>
        <w:ind w:left="1942" w:hanging="360"/>
      </w:pPr>
      <w:rPr>
        <w:rFonts w:ascii="Wingdings" w:hAnsi="Wingdings" w:hint="default"/>
      </w:rPr>
    </w:lvl>
    <w:lvl w:ilvl="3" w:tplc="0C090001" w:tentative="1">
      <w:start w:val="1"/>
      <w:numFmt w:val="bullet"/>
      <w:lvlText w:val=""/>
      <w:lvlJc w:val="left"/>
      <w:pPr>
        <w:ind w:left="2662" w:hanging="360"/>
      </w:pPr>
      <w:rPr>
        <w:rFonts w:ascii="Symbol" w:hAnsi="Symbol" w:hint="default"/>
      </w:rPr>
    </w:lvl>
    <w:lvl w:ilvl="4" w:tplc="0C090003" w:tentative="1">
      <w:start w:val="1"/>
      <w:numFmt w:val="bullet"/>
      <w:lvlText w:val="o"/>
      <w:lvlJc w:val="left"/>
      <w:pPr>
        <w:ind w:left="3382" w:hanging="360"/>
      </w:pPr>
      <w:rPr>
        <w:rFonts w:ascii="Courier New" w:hAnsi="Courier New" w:cs="Courier New" w:hint="default"/>
      </w:rPr>
    </w:lvl>
    <w:lvl w:ilvl="5" w:tplc="0C090005" w:tentative="1">
      <w:start w:val="1"/>
      <w:numFmt w:val="bullet"/>
      <w:lvlText w:val=""/>
      <w:lvlJc w:val="left"/>
      <w:pPr>
        <w:ind w:left="4102" w:hanging="360"/>
      </w:pPr>
      <w:rPr>
        <w:rFonts w:ascii="Wingdings" w:hAnsi="Wingdings" w:hint="default"/>
      </w:rPr>
    </w:lvl>
    <w:lvl w:ilvl="6" w:tplc="0C090001" w:tentative="1">
      <w:start w:val="1"/>
      <w:numFmt w:val="bullet"/>
      <w:lvlText w:val=""/>
      <w:lvlJc w:val="left"/>
      <w:pPr>
        <w:ind w:left="4822" w:hanging="360"/>
      </w:pPr>
      <w:rPr>
        <w:rFonts w:ascii="Symbol" w:hAnsi="Symbol" w:hint="default"/>
      </w:rPr>
    </w:lvl>
    <w:lvl w:ilvl="7" w:tplc="0C090003" w:tentative="1">
      <w:start w:val="1"/>
      <w:numFmt w:val="bullet"/>
      <w:lvlText w:val="o"/>
      <w:lvlJc w:val="left"/>
      <w:pPr>
        <w:ind w:left="5542" w:hanging="360"/>
      </w:pPr>
      <w:rPr>
        <w:rFonts w:ascii="Courier New" w:hAnsi="Courier New" w:cs="Courier New" w:hint="default"/>
      </w:rPr>
    </w:lvl>
    <w:lvl w:ilvl="8" w:tplc="0C090005" w:tentative="1">
      <w:start w:val="1"/>
      <w:numFmt w:val="bullet"/>
      <w:lvlText w:val=""/>
      <w:lvlJc w:val="left"/>
      <w:pPr>
        <w:ind w:left="6262" w:hanging="360"/>
      </w:pPr>
      <w:rPr>
        <w:rFonts w:ascii="Wingdings" w:hAnsi="Wingdings" w:hint="default"/>
      </w:rPr>
    </w:lvl>
  </w:abstractNum>
  <w:num w:numId="1" w16cid:durableId="165367995">
    <w:abstractNumId w:val="8"/>
  </w:num>
  <w:num w:numId="2" w16cid:durableId="1974092441">
    <w:abstractNumId w:val="1"/>
  </w:num>
  <w:num w:numId="3" w16cid:durableId="1222910095">
    <w:abstractNumId w:val="10"/>
  </w:num>
  <w:num w:numId="4" w16cid:durableId="280959153">
    <w:abstractNumId w:val="0"/>
  </w:num>
  <w:num w:numId="5" w16cid:durableId="1663001763">
    <w:abstractNumId w:val="9"/>
  </w:num>
  <w:num w:numId="6" w16cid:durableId="1754207653">
    <w:abstractNumId w:val="7"/>
  </w:num>
  <w:num w:numId="7" w16cid:durableId="1948803579">
    <w:abstractNumId w:val="2"/>
  </w:num>
  <w:num w:numId="8" w16cid:durableId="1999653960">
    <w:abstractNumId w:val="6"/>
  </w:num>
  <w:num w:numId="9" w16cid:durableId="458764790">
    <w:abstractNumId w:val="5"/>
  </w:num>
  <w:num w:numId="10" w16cid:durableId="1593853766">
    <w:abstractNumId w:val="4"/>
  </w:num>
  <w:num w:numId="11" w16cid:durableId="115300647">
    <w:abstractNumId w:val="3"/>
  </w:num>
  <w:num w:numId="12" w16cid:durableId="1598635946">
    <w:abstractNumId w:val="11"/>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hideSpellingErrors/>
  <w:hideGrammaticalErrors/>
  <w:proofState w:spelling="clean" w:grammar="clean"/>
  <w:defaultTabStop w:val="720"/>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10CA0"/>
    <w:rsid w:val="00034A58"/>
    <w:rsid w:val="00035D76"/>
    <w:rsid w:val="0005762D"/>
    <w:rsid w:val="00073A0A"/>
    <w:rsid w:val="000750FB"/>
    <w:rsid w:val="000B5720"/>
    <w:rsid w:val="000F288F"/>
    <w:rsid w:val="001116BE"/>
    <w:rsid w:val="00113753"/>
    <w:rsid w:val="0012002E"/>
    <w:rsid w:val="0013625E"/>
    <w:rsid w:val="00151775"/>
    <w:rsid w:val="001B42D4"/>
    <w:rsid w:val="001E7412"/>
    <w:rsid w:val="0021486F"/>
    <w:rsid w:val="00225121"/>
    <w:rsid w:val="00233657"/>
    <w:rsid w:val="00244E80"/>
    <w:rsid w:val="0026342F"/>
    <w:rsid w:val="00283CE0"/>
    <w:rsid w:val="002A42CD"/>
    <w:rsid w:val="002A6D48"/>
    <w:rsid w:val="0032241B"/>
    <w:rsid w:val="0032350F"/>
    <w:rsid w:val="00344B89"/>
    <w:rsid w:val="00345569"/>
    <w:rsid w:val="0036669C"/>
    <w:rsid w:val="003711A7"/>
    <w:rsid w:val="00382EE6"/>
    <w:rsid w:val="003A4C16"/>
    <w:rsid w:val="003E717A"/>
    <w:rsid w:val="003F59E7"/>
    <w:rsid w:val="0041290A"/>
    <w:rsid w:val="004162A3"/>
    <w:rsid w:val="0042395E"/>
    <w:rsid w:val="00437A27"/>
    <w:rsid w:val="0045799A"/>
    <w:rsid w:val="00480728"/>
    <w:rsid w:val="004A79B2"/>
    <w:rsid w:val="004B1ABE"/>
    <w:rsid w:val="004D121A"/>
    <w:rsid w:val="004D189A"/>
    <w:rsid w:val="005504F7"/>
    <w:rsid w:val="005D262D"/>
    <w:rsid w:val="005D7F72"/>
    <w:rsid w:val="005F6F48"/>
    <w:rsid w:val="00624ADB"/>
    <w:rsid w:val="00643F59"/>
    <w:rsid w:val="006A01FF"/>
    <w:rsid w:val="00754AEB"/>
    <w:rsid w:val="007764EA"/>
    <w:rsid w:val="00795D9A"/>
    <w:rsid w:val="007E1EE6"/>
    <w:rsid w:val="008145AF"/>
    <w:rsid w:val="00853135"/>
    <w:rsid w:val="0085643F"/>
    <w:rsid w:val="008C0327"/>
    <w:rsid w:val="008E6DC8"/>
    <w:rsid w:val="009042A1"/>
    <w:rsid w:val="009059BD"/>
    <w:rsid w:val="00910CA0"/>
    <w:rsid w:val="00972B2A"/>
    <w:rsid w:val="009B6618"/>
    <w:rsid w:val="009C4400"/>
    <w:rsid w:val="009C5979"/>
    <w:rsid w:val="00A07751"/>
    <w:rsid w:val="00A34AC1"/>
    <w:rsid w:val="00A441B2"/>
    <w:rsid w:val="00A97992"/>
    <w:rsid w:val="00AA21B4"/>
    <w:rsid w:val="00AA6A1F"/>
    <w:rsid w:val="00AB1AA1"/>
    <w:rsid w:val="00AB1C3C"/>
    <w:rsid w:val="00AC050D"/>
    <w:rsid w:val="00B72B18"/>
    <w:rsid w:val="00BB1101"/>
    <w:rsid w:val="00BC1EFE"/>
    <w:rsid w:val="00BD01D0"/>
    <w:rsid w:val="00C122FC"/>
    <w:rsid w:val="00C219EC"/>
    <w:rsid w:val="00C23FB6"/>
    <w:rsid w:val="00C33E78"/>
    <w:rsid w:val="00C77D4B"/>
    <w:rsid w:val="00C84816"/>
    <w:rsid w:val="00CC440D"/>
    <w:rsid w:val="00CC447C"/>
    <w:rsid w:val="00D00F97"/>
    <w:rsid w:val="00D168BA"/>
    <w:rsid w:val="00D31D72"/>
    <w:rsid w:val="00D4010C"/>
    <w:rsid w:val="00DB2B22"/>
    <w:rsid w:val="00DC50C3"/>
    <w:rsid w:val="00DE3D94"/>
    <w:rsid w:val="00E12BBD"/>
    <w:rsid w:val="00E175FF"/>
    <w:rsid w:val="00E2147F"/>
    <w:rsid w:val="00E86D22"/>
    <w:rsid w:val="00EB0FC2"/>
    <w:rsid w:val="00EE597E"/>
    <w:rsid w:val="00F01B4D"/>
    <w:rsid w:val="00F235D4"/>
    <w:rsid w:val="00F34D49"/>
    <w:rsid w:val="00F5739C"/>
    <w:rsid w:val="00F61302"/>
    <w:rsid w:val="00F852F9"/>
    <w:rsid w:val="00FA4F53"/>
    <w:rsid w:val="00FF23D0"/>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2735D38"/>
  <w15:docId w15:val="{E7F205AA-02BC-44FF-8E8C-72346E73A2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FA4F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21486F"/>
    <w:pPr>
      <w:tabs>
        <w:tab w:val="center" w:pos="4320"/>
        <w:tab w:val="right" w:pos="8640"/>
      </w:tabs>
      <w:spacing w:after="0" w:line="240" w:lineRule="auto"/>
    </w:pPr>
  </w:style>
  <w:style w:type="character" w:customStyle="1" w:styleId="HeaderChar">
    <w:name w:val="Header Char"/>
    <w:basedOn w:val="DefaultParagraphFont"/>
    <w:link w:val="Header"/>
    <w:uiPriority w:val="99"/>
    <w:rsid w:val="0021486F"/>
  </w:style>
  <w:style w:type="paragraph" w:styleId="Footer">
    <w:name w:val="footer"/>
    <w:basedOn w:val="Normal"/>
    <w:link w:val="FooterChar"/>
    <w:uiPriority w:val="99"/>
    <w:unhideWhenUsed/>
    <w:rsid w:val="0021486F"/>
    <w:pPr>
      <w:tabs>
        <w:tab w:val="center" w:pos="4320"/>
        <w:tab w:val="right" w:pos="8640"/>
      </w:tabs>
      <w:spacing w:after="0" w:line="240" w:lineRule="auto"/>
    </w:pPr>
  </w:style>
  <w:style w:type="character" w:customStyle="1" w:styleId="FooterChar">
    <w:name w:val="Footer Char"/>
    <w:basedOn w:val="DefaultParagraphFont"/>
    <w:link w:val="Footer"/>
    <w:uiPriority w:val="99"/>
    <w:rsid w:val="0021486F"/>
  </w:style>
  <w:style w:type="character" w:styleId="PageNumber">
    <w:name w:val="page number"/>
    <w:basedOn w:val="DefaultParagraphFont"/>
    <w:uiPriority w:val="99"/>
    <w:semiHidden/>
    <w:unhideWhenUsed/>
    <w:rsid w:val="0021486F"/>
  </w:style>
  <w:style w:type="paragraph" w:styleId="BalloonText">
    <w:name w:val="Balloon Text"/>
    <w:basedOn w:val="Normal"/>
    <w:link w:val="BalloonTextChar"/>
    <w:uiPriority w:val="99"/>
    <w:semiHidden/>
    <w:unhideWhenUsed/>
    <w:rsid w:val="004A79B2"/>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4A79B2"/>
    <w:rPr>
      <w:rFonts w:ascii="Lucida Grande" w:hAnsi="Lucida Grande" w:cs="Lucida Grande"/>
      <w:sz w:val="18"/>
      <w:szCs w:val="18"/>
    </w:rPr>
  </w:style>
  <w:style w:type="paragraph" w:styleId="ListParagraph">
    <w:name w:val="List Paragraph"/>
    <w:basedOn w:val="Normal"/>
    <w:uiPriority w:val="34"/>
    <w:qFormat/>
    <w:rsid w:val="0045799A"/>
    <w:pPr>
      <w:ind w:left="720"/>
      <w:contextualSpacing/>
    </w:pPr>
  </w:style>
  <w:style w:type="character" w:customStyle="1" w:styleId="apple-converted-space">
    <w:name w:val="apple-converted-space"/>
    <w:basedOn w:val="DefaultParagraphFont"/>
    <w:rsid w:val="00480728"/>
  </w:style>
  <w:style w:type="character" w:styleId="Hyperlink">
    <w:name w:val="Hyperlink"/>
    <w:basedOn w:val="DefaultParagraphFont"/>
    <w:uiPriority w:val="99"/>
    <w:unhideWhenUsed/>
    <w:rsid w:val="00480728"/>
    <w:rPr>
      <w:color w:val="0563C1" w:themeColor="hyperlink"/>
      <w:u w:val="single"/>
    </w:rPr>
  </w:style>
  <w:style w:type="character" w:styleId="FollowedHyperlink">
    <w:name w:val="FollowedHyperlink"/>
    <w:basedOn w:val="DefaultParagraphFont"/>
    <w:uiPriority w:val="99"/>
    <w:semiHidden/>
    <w:unhideWhenUsed/>
    <w:rsid w:val="00480728"/>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302921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webmd.com/lung/features/pepper-soap-wash-hands" TargetMode="External"/><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s://www.health.nsw.gov.au/pandemic/Pages/hand-wash-community.aspx" TargetMode="Externa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2.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betterhealth.vic.gov.au/campaigns/soapy-hero" TargetMode="External"/><Relationship Id="rId5" Type="http://schemas.openxmlformats.org/officeDocument/2006/relationships/numbering" Target="numbering.xml"/><Relationship Id="rId15" Type="http://schemas.openxmlformats.org/officeDocument/2006/relationships/image" Target="media/image1.emf"/><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legislation.nsw.gov.au/view/html/inforce/current/sl-2011-0653?query=((Repealed%3DN+AND+PrintType%3D%22act.reprint%22+AND+PitValid%3D@pointInTime(20200831000000))+OR+(Repealed%3DN+AND+PrintType%3D%22reprint%22+AND+PitValid%3D@pointInTime(20200831000000))+OR+(Repealed%3DN+AND+(PrintType%3D%22epi.reprint%22+OR+PrintType%3D%22epi.electronic%22)+AND+PitValid%3D@pointInTime(20200831000000)))+AND+Content%3D(%22early%22+AND+%22childhood%22)&amp;dQuery=Document+Types%3D%22%3Cspan+class%3D%27dq-highlight%27%3EActs%3C/span%3E,+%3Cspan+class%3D%27dq-highlight%27%3ERegulations%3C/span%3E,+%3Cspan+class%3D%27dq-highlight%27%3EEPIs%3C/span%3E%22,+Search+In%3D%22%3Cspan+class%3D%27dq-highlight%27%3EAll+Content%3C/span%3E%22,+All+Words%3D%22%3Cspan+class%3D%27dq-highlight%27%3Eearly+childhood%3C/span%3E%22,+Point+In+Time%3D%22%3Cspan+class%3D%27dq-highlight%27%3E31/08/2020%3C/span%3E%22"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047043BAEC7F42478EB75DEC068BFE3F" ma:contentTypeVersion="16" ma:contentTypeDescription="Create a new document." ma:contentTypeScope="" ma:versionID="b29bd819c955d51145f569dc7b2f7802">
  <xsd:schema xmlns:xsd="http://www.w3.org/2001/XMLSchema" xmlns:xs="http://www.w3.org/2001/XMLSchema" xmlns:p="http://schemas.microsoft.com/office/2006/metadata/properties" xmlns:ns2="bbe56cc9-cc72-4bfd-abd4-328fbe9ebaf9" xmlns:ns3="169b305e-93e9-4e96-85b7-2b0fbc812f18" targetNamespace="http://schemas.microsoft.com/office/2006/metadata/properties" ma:root="true" ma:fieldsID="a9691060ec3d51ce785be1eee799ad38" ns2:_="" ns3:_="">
    <xsd:import namespace="bbe56cc9-cc72-4bfd-abd4-328fbe9ebaf9"/>
    <xsd:import namespace="169b305e-93e9-4e96-85b7-2b0fbc812f18"/>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lcf76f155ced4ddcb4097134ff3c332f" minOccurs="0"/>
                <xsd:element ref="ns2:TaxCatchAll" minOccurs="0"/>
                <xsd:element ref="ns3:MediaLengthInSeconds"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be56cc9-cc72-4bfd-abd4-328fbe9ebaf9"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bf591bbd-5ddd-49af-872a-29b4f5355e3f}" ma:internalName="TaxCatchAll" ma:showField="CatchAllData" ma:web="bbe56cc9-cc72-4bfd-abd4-328fbe9ebaf9">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169b305e-93e9-4e96-85b7-2b0fbc812f18"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9bec486-a1a9-4ab3-8793-3aeed135d95d" ma:termSetId="09814cd3-568e-fe90-9814-8d621ff8fb84" ma:anchorId="fba54fb3-c3e1-fe81-a776-ca4b69148c4d" ma:open="true" ma:isKeyword="false">
      <xsd:complexType>
        <xsd:sequence>
          <xsd:element ref="pc:Terms" minOccurs="0" maxOccurs="1"/>
        </xsd:sequence>
      </xsd:complexType>
    </xsd:element>
    <xsd:element name="MediaLengthInSeconds" ma:index="22" nillable="true" ma:displayName="MediaLengthInSeconds" ma:hidden="true" ma:internalName="MediaLengthInSeconds" ma:readOnly="true">
      <xsd:simpleType>
        <xsd:restriction base="dms:Unknown"/>
      </xsd:simpleType>
    </xsd:element>
    <xsd:element name="MediaServiceLocation" ma:index="23"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TaxCatchAll xmlns="bbe56cc9-cc72-4bfd-abd4-328fbe9ebaf9" xsi:nil="true"/>
    <lcf76f155ced4ddcb4097134ff3c332f xmlns="169b305e-93e9-4e96-85b7-2b0fbc812f18">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27AFAB10-F400-4CEB-AFEB-E6DD451A6DF8}">
  <ds:schemaRefs>
    <ds:schemaRef ds:uri="http://schemas.microsoft.com/sharepoint/v3/contenttype/forms"/>
  </ds:schemaRefs>
</ds:datastoreItem>
</file>

<file path=customXml/itemProps2.xml><?xml version="1.0" encoding="utf-8"?>
<ds:datastoreItem xmlns:ds="http://schemas.openxmlformats.org/officeDocument/2006/customXml" ds:itemID="{41099009-A793-4679-86FE-A95DAF72120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be56cc9-cc72-4bfd-abd4-328fbe9ebaf9"/>
    <ds:schemaRef ds:uri="169b305e-93e9-4e96-85b7-2b0fbc812f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7B49C4B-FD49-E840-AC56-A429CCE9AFA4}">
  <ds:schemaRefs>
    <ds:schemaRef ds:uri="http://schemas.openxmlformats.org/officeDocument/2006/bibliography"/>
  </ds:schemaRefs>
</ds:datastoreItem>
</file>

<file path=customXml/itemProps4.xml><?xml version="1.0" encoding="utf-8"?>
<ds:datastoreItem xmlns:ds="http://schemas.openxmlformats.org/officeDocument/2006/customXml" ds:itemID="{6DDD0642-75ED-4B43-97D7-3E54683A9396}">
  <ds:schemaRefs>
    <ds:schemaRef ds:uri="http://schemas.microsoft.com/office/2006/metadata/properties"/>
    <ds:schemaRef ds:uri="http://schemas.microsoft.com/office/infopath/2007/PartnerControls"/>
    <ds:schemaRef ds:uri="bbe56cc9-cc72-4bfd-abd4-328fbe9ebaf9"/>
    <ds:schemaRef ds:uri="169b305e-93e9-4e96-85b7-2b0fbc812f18"/>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7</Pages>
  <Words>1734</Words>
  <Characters>9886</Characters>
  <Application>Microsoft Office Word</Application>
  <DocSecurity>0</DocSecurity>
  <Lines>82</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11597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account</dc:creator>
  <cp:keywords/>
  <dc:description/>
  <cp:lastModifiedBy>Samantha O'Reilly</cp:lastModifiedBy>
  <cp:revision>3</cp:revision>
  <dcterms:created xsi:type="dcterms:W3CDTF">2024-03-14T11:49:00Z</dcterms:created>
  <dcterms:modified xsi:type="dcterms:W3CDTF">2024-05-26T15:03:00Z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0x010100047043BAEC7F42478EB75DEC068BFE3F</vt:lpwstr>
  </property>
  <property fmtid="{D5CDD505-2E9C-101B-9397-08002B2CF9AE}" pid="3" name="MediaServiceImageTags">
    <vt:lpwstr/>
  </property>
</Properties>
</file>